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4CFB" w14:textId="77777777" w:rsidR="007E14B7" w:rsidRPr="007E14B7" w:rsidRDefault="00125D49" w:rsidP="00125D49">
      <w:pPr>
        <w:tabs>
          <w:tab w:val="left" w:pos="7095"/>
        </w:tabs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6B9C4" wp14:editId="0681523F">
            <wp:simplePos x="0" y="0"/>
            <wp:positionH relativeFrom="column">
              <wp:posOffset>380010</wp:posOffset>
            </wp:positionH>
            <wp:positionV relativeFrom="paragraph">
              <wp:posOffset>-618548</wp:posOffset>
            </wp:positionV>
            <wp:extent cx="4761230" cy="1164590"/>
            <wp:effectExtent l="0" t="0" r="0" b="0"/>
            <wp:wrapNone/>
            <wp:docPr id="1503578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28">
        <w:tab/>
      </w:r>
    </w:p>
    <w:p w14:paraId="00AB0F35" w14:textId="77777777" w:rsidR="001E0928" w:rsidRPr="001E0928" w:rsidRDefault="001E0928" w:rsidP="007E14B7">
      <w:pPr>
        <w:spacing w:after="0"/>
      </w:pPr>
    </w:p>
    <w:p w14:paraId="3D730573" w14:textId="77777777" w:rsidR="00125D49" w:rsidRPr="00125D49" w:rsidRDefault="00125D49" w:rsidP="00125D49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3CFDA6" wp14:editId="00DB9D14">
            <wp:extent cx="3980815" cy="694690"/>
            <wp:effectExtent l="0" t="0" r="0" b="0"/>
            <wp:docPr id="1365746370" name="Рисунок 2" descr="Изображение выглядит как снимок экрана, Графика, графический дизайн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46370" name="Рисунок 2" descr="Изображение выглядит как снимок экрана, Графика, графический дизайн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4D22B" w14:textId="77777777" w:rsidR="00125D49" w:rsidRDefault="00125D49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49">
        <w:rPr>
          <w:rFonts w:ascii="Times New Roman" w:hAnsi="Times New Roman" w:cs="Times New Roman"/>
          <w:b/>
          <w:sz w:val="24"/>
          <w:szCs w:val="24"/>
        </w:rPr>
        <w:t>ПРОЕКТ "EU4ACCOUNTABILITY – «РАСШИРЕНИЕ ВОЗМОЖНОСТЕЙ ГРАЖДАНСКОГО ОБЩЕСТВА ДЛЯ ПОВЫШЕНИЯ СОЦИАЛЬНОЙ ОТВЕТСТВЕННОСТИ В МОЛДОВЕ"</w:t>
      </w:r>
    </w:p>
    <w:p w14:paraId="4E1F5BD7" w14:textId="77777777" w:rsidR="00125D49" w:rsidRDefault="00125D49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324FE" w14:textId="77777777" w:rsidR="001E0928" w:rsidRP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2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D7EFA12" w14:textId="1453E591" w:rsid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2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E14B7">
        <w:rPr>
          <w:rFonts w:ascii="Times New Roman" w:hAnsi="Times New Roman" w:cs="Times New Roman"/>
          <w:b/>
          <w:sz w:val="24"/>
          <w:szCs w:val="24"/>
        </w:rPr>
        <w:t xml:space="preserve">закупку и </w:t>
      </w:r>
      <w:r w:rsidRPr="001E092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9202BA">
        <w:rPr>
          <w:rFonts w:ascii="Times New Roman" w:hAnsi="Times New Roman" w:cs="Times New Roman"/>
          <w:b/>
          <w:sz w:val="24"/>
          <w:szCs w:val="24"/>
        </w:rPr>
        <w:t xml:space="preserve">товаров </w:t>
      </w:r>
      <w:r w:rsidRPr="001E0928">
        <w:rPr>
          <w:rFonts w:ascii="Times New Roman" w:hAnsi="Times New Roman" w:cs="Times New Roman"/>
          <w:b/>
          <w:sz w:val="24"/>
          <w:szCs w:val="24"/>
        </w:rPr>
        <w:t>(</w:t>
      </w:r>
      <w:r w:rsidR="00B10AFB" w:rsidRPr="00B10AFB">
        <w:rPr>
          <w:rFonts w:ascii="Times New Roman" w:hAnsi="Times New Roman" w:cs="Times New Roman"/>
          <w:b/>
          <w:sz w:val="24"/>
          <w:szCs w:val="24"/>
        </w:rPr>
        <w:t>уличные тренажеры и детская песочница</w:t>
      </w:r>
      <w:r w:rsidRPr="001E092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35"/>
        <w:gridCol w:w="6345"/>
      </w:tblGrid>
      <w:tr w:rsidR="001E0928" w14:paraId="61720172" w14:textId="77777777" w:rsidTr="009202BA">
        <w:trPr>
          <w:trHeight w:val="555"/>
        </w:trPr>
        <w:tc>
          <w:tcPr>
            <w:tcW w:w="540" w:type="dxa"/>
          </w:tcPr>
          <w:p w14:paraId="5B4C3730" w14:textId="77777777" w:rsidR="001E0928" w:rsidRDefault="001E0928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15EE248D" w14:textId="77777777" w:rsidR="001E0928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45" w:type="dxa"/>
          </w:tcPr>
          <w:p w14:paraId="6BFCEF37" w14:textId="77777777" w:rsidR="001E0928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1E0928" w14:paraId="184456AF" w14:textId="77777777" w:rsidTr="009202BA">
        <w:trPr>
          <w:trHeight w:val="795"/>
        </w:trPr>
        <w:tc>
          <w:tcPr>
            <w:tcW w:w="540" w:type="dxa"/>
          </w:tcPr>
          <w:p w14:paraId="6DAE64FA" w14:textId="77777777" w:rsidR="001E0928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664C09B" w14:textId="77777777" w:rsidR="001E0928" w:rsidRPr="003E04AC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A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состав поставляемых товаров</w:t>
            </w:r>
          </w:p>
        </w:tc>
        <w:tc>
          <w:tcPr>
            <w:tcW w:w="6345" w:type="dxa"/>
          </w:tcPr>
          <w:p w14:paraId="4C19E3C8" w14:textId="7D364BD8" w:rsidR="00125D49" w:rsidRPr="00001650" w:rsidRDefault="003E04AC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>По заданию Заказчика, Поставщик осуществляет поставку следующ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их материалов и товаров</w:t>
            </w: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0AFB" w:rsidRPr="000F4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уличные тренажеры и детская песочница</w:t>
            </w:r>
          </w:p>
        </w:tc>
      </w:tr>
      <w:tr w:rsidR="003E04AC" w14:paraId="005731A9" w14:textId="77777777" w:rsidTr="009202BA">
        <w:trPr>
          <w:trHeight w:val="2760"/>
        </w:trPr>
        <w:tc>
          <w:tcPr>
            <w:tcW w:w="540" w:type="dxa"/>
          </w:tcPr>
          <w:p w14:paraId="10BE480D" w14:textId="77777777" w:rsidR="003E04AC" w:rsidRDefault="00143BA6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EDED158" w14:textId="77777777" w:rsidR="003E04AC" w:rsidRPr="00143BA6" w:rsidRDefault="00143BA6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A6">
              <w:rPr>
                <w:rFonts w:ascii="Times New Roman" w:hAnsi="Times New Roman" w:cs="Times New Roman"/>
                <w:i/>
                <w:sz w:val="24"/>
                <w:szCs w:val="24"/>
              </w:rPr>
              <w:t>Объём поставляемых товаров, требования к поставляемому товару:</w:t>
            </w:r>
          </w:p>
        </w:tc>
        <w:tc>
          <w:tcPr>
            <w:tcW w:w="6345" w:type="dxa"/>
          </w:tcPr>
          <w:p w14:paraId="1F0CAA2F" w14:textId="472C94BF" w:rsidR="009202BA" w:rsidRPr="009202BA" w:rsidRDefault="00B10AFB" w:rsidP="0038735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Уличный велотренажёр </w:t>
            </w:r>
            <w:r w:rsidR="00387352">
              <w:rPr>
                <w:noProof/>
              </w:rPr>
              <w:drawing>
                <wp:inline distT="0" distB="0" distL="0" distR="0" wp14:anchorId="14532DA5" wp14:editId="22FA80A8">
                  <wp:extent cx="2573554" cy="2736850"/>
                  <wp:effectExtent l="0" t="0" r="0" b="0"/>
                  <wp:docPr id="3806341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3411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19" cy="274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84775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Кол-во пользователей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14:paraId="4E4355AC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Количество тренажеров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14:paraId="083A9555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Максимальный вес пользователя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>120 кг</w:t>
            </w:r>
          </w:p>
          <w:p w14:paraId="4A7F9C4B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сталь ,</w:t>
            </w:r>
            <w:proofErr w:type="gramEnd"/>
            <w:r w:rsidRPr="00387352">
              <w:rPr>
                <w:rFonts w:ascii="Times New Roman" w:hAnsi="Times New Roman" w:cs="Times New Roman"/>
                <w:sz w:val="24"/>
                <w:szCs w:val="24"/>
              </w:rPr>
              <w:t xml:space="preserve"> LLDPE </w:t>
            </w:r>
          </w:p>
          <w:p w14:paraId="421E4ABD" w14:textId="77777777" w:rsidR="003E04AC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>100x60x120 см</w:t>
            </w:r>
          </w:p>
          <w:p w14:paraId="3739D927" w14:textId="77777777" w:rsid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D9752" w14:textId="0F916A9E" w:rsidR="00387352" w:rsidRDefault="00387352" w:rsidP="0038735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Уличный тренажёр (</w:t>
            </w:r>
            <w:r w:rsidRPr="0038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эллиптический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noProof/>
              </w:rPr>
              <w:lastRenderedPageBreak/>
              <w:drawing>
                <wp:inline distT="0" distB="0" distL="0" distR="0" wp14:anchorId="08A92FCC" wp14:editId="7A0EE17F">
                  <wp:extent cx="3667125" cy="3093634"/>
                  <wp:effectExtent l="0" t="0" r="0" b="0"/>
                  <wp:docPr id="14413403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403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113" cy="310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6C40E" w14:textId="77777777" w:rsidR="00387352" w:rsidRDefault="00387352" w:rsidP="0038735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6B0CE2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эллиптический </w:t>
            </w:r>
          </w:p>
          <w:p w14:paraId="10DA228E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Кол-во пользователей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14:paraId="2738CAC7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Количество тренажеров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14:paraId="48C7FED9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Максимальный вес пользователя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>120 кг</w:t>
            </w:r>
          </w:p>
          <w:p w14:paraId="3B889A68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металл ,</w:t>
            </w:r>
            <w:proofErr w:type="gramEnd"/>
            <w:r w:rsidRPr="00387352">
              <w:rPr>
                <w:rFonts w:ascii="Times New Roman" w:hAnsi="Times New Roman" w:cs="Times New Roman"/>
                <w:sz w:val="24"/>
                <w:szCs w:val="24"/>
              </w:rPr>
              <w:t xml:space="preserve"> LLDPE </w:t>
            </w:r>
          </w:p>
          <w:p w14:paraId="02985DE1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>165x60x155 см</w:t>
            </w:r>
          </w:p>
          <w:p w14:paraId="11644A8F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8429" w14:textId="77777777" w:rsidR="00387352" w:rsidRDefault="00387352" w:rsidP="00387352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6A2CB" w14:textId="77777777" w:rsidR="00387352" w:rsidRDefault="00387352" w:rsidP="0038735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Уличный спортивный тренажер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8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степпер+велосипед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0D0FF04" w14:textId="77777777" w:rsidR="00387352" w:rsidRDefault="00387352" w:rsidP="0038735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81D50C" w14:textId="0499F070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A9B2E9" wp14:editId="3E3B4513">
                  <wp:extent cx="3399754" cy="3216220"/>
                  <wp:effectExtent l="0" t="0" r="0" b="0"/>
                  <wp:docPr id="20036855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68553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157" cy="322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7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D71284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Кол-во пользователей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14:paraId="6D8F5068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Количество тренажеров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14:paraId="2E0C8637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Максимальный вес пользователя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>120 кг</w:t>
            </w:r>
          </w:p>
          <w:p w14:paraId="3185BD21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металл ,</w:t>
            </w:r>
            <w:proofErr w:type="gramEnd"/>
            <w:r w:rsidRPr="00387352">
              <w:rPr>
                <w:rFonts w:ascii="Times New Roman" w:hAnsi="Times New Roman" w:cs="Times New Roman"/>
                <w:sz w:val="24"/>
                <w:szCs w:val="24"/>
              </w:rPr>
              <w:t xml:space="preserve"> LLDPE </w:t>
            </w:r>
          </w:p>
          <w:p w14:paraId="72B569F6" w14:textId="77777777" w:rsidR="00387352" w:rsidRPr="00387352" w:rsidRDefault="00387352" w:rsidP="0038735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387352">
              <w:rPr>
                <w:rFonts w:ascii="Times New Roman" w:hAnsi="Times New Roman" w:cs="Times New Roman"/>
                <w:sz w:val="24"/>
                <w:szCs w:val="24"/>
              </w:rPr>
              <w:tab/>
              <w:t>160x60x140 см</w:t>
            </w:r>
          </w:p>
          <w:p w14:paraId="567CAECA" w14:textId="6D31CE3A" w:rsidR="000F4CD5" w:rsidRDefault="000F4CD5" w:rsidP="000F4CD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Детская песочница</w:t>
            </w:r>
          </w:p>
          <w:p w14:paraId="41A5F010" w14:textId="1394FC93" w:rsid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75AFD" w14:textId="29BF3A55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квадратная </w:t>
            </w:r>
          </w:p>
          <w:p w14:paraId="1D9A7215" w14:textId="77777777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Материал корпуса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дерево </w:t>
            </w:r>
          </w:p>
          <w:p w14:paraId="49173EC2" w14:textId="07FD83E6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жёлтый, синий, красный, зелёный </w:t>
            </w:r>
          </w:p>
          <w:p w14:paraId="1BCF7BFC" w14:textId="77777777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>145 см</w:t>
            </w:r>
          </w:p>
          <w:p w14:paraId="01D42E6B" w14:textId="77777777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>145 см</w:t>
            </w:r>
          </w:p>
          <w:p w14:paraId="4405775E" w14:textId="77777777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>24 см</w:t>
            </w:r>
          </w:p>
          <w:p w14:paraId="20C12958" w14:textId="77777777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Боковые скамеечки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>да</w:t>
            </w:r>
          </w:p>
          <w:p w14:paraId="2D5BD76E" w14:textId="77777777" w:rsidR="000F4CD5" w:rsidRPr="000F4CD5" w:rsidRDefault="000F4CD5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ab/>
              <w:t>20 кг</w:t>
            </w:r>
          </w:p>
          <w:p w14:paraId="09C5B256" w14:textId="23B9C2C8" w:rsidR="00387352" w:rsidRPr="00125D49" w:rsidRDefault="00387352" w:rsidP="000F4CD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50" w14:paraId="0378FAEC" w14:textId="77777777" w:rsidTr="009202BA">
        <w:trPr>
          <w:trHeight w:val="585"/>
        </w:trPr>
        <w:tc>
          <w:tcPr>
            <w:tcW w:w="540" w:type="dxa"/>
          </w:tcPr>
          <w:p w14:paraId="2C18DE83" w14:textId="77777777" w:rsidR="00001650" w:rsidRDefault="00001650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511D1152" w14:textId="77777777" w:rsidR="00001650" w:rsidRPr="00143BA6" w:rsidRDefault="00001650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осуществления поставки:</w:t>
            </w:r>
          </w:p>
        </w:tc>
        <w:tc>
          <w:tcPr>
            <w:tcW w:w="6345" w:type="dxa"/>
          </w:tcPr>
          <w:p w14:paraId="632E54D2" w14:textId="698A6311" w:rsidR="00001650" w:rsidRPr="00001650" w:rsidRDefault="00001650" w:rsidP="0000165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АТО Гагаузия, село 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Конгаз</w:t>
            </w:r>
          </w:p>
        </w:tc>
      </w:tr>
      <w:tr w:rsidR="00001650" w14:paraId="373F78D1" w14:textId="77777777" w:rsidTr="009202BA">
        <w:trPr>
          <w:trHeight w:val="2160"/>
        </w:trPr>
        <w:tc>
          <w:tcPr>
            <w:tcW w:w="540" w:type="dxa"/>
          </w:tcPr>
          <w:p w14:paraId="533EE229" w14:textId="77777777" w:rsidR="00001650" w:rsidRDefault="00001650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E77221A" w14:textId="77777777" w:rsidR="00001650" w:rsidRDefault="00001650" w:rsidP="000F5D7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 выполнения поставки</w:t>
            </w:r>
          </w:p>
        </w:tc>
        <w:tc>
          <w:tcPr>
            <w:tcW w:w="6345" w:type="dxa"/>
          </w:tcPr>
          <w:p w14:paraId="2B6405CE" w14:textId="51F6494F" w:rsidR="00001650" w:rsidRPr="00001650" w:rsidRDefault="00001650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Начало поставки: С момента заключения договора. </w:t>
            </w:r>
            <w:r w:rsidRPr="000F5D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="007E1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обязательств поставщиком: до 30</w:t>
            </w:r>
            <w:r w:rsidR="0012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02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12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5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25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0F5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включительно.</w:t>
            </w: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D71">
              <w:rPr>
                <w:rFonts w:ascii="Times New Roman" w:hAnsi="Times New Roman" w:cs="Times New Roman"/>
                <w:sz w:val="24"/>
                <w:szCs w:val="24"/>
              </w:rPr>
              <w:t>Поставщик выполняет поставку в сроки, установленные Заказчиком. Поставщик не вправе осуществить поставку и сдать Заказчику их результат в установленном порядке досрочно.</w:t>
            </w:r>
          </w:p>
        </w:tc>
      </w:tr>
      <w:tr w:rsidR="000F5D71" w14:paraId="3C5B05EA" w14:textId="77777777" w:rsidTr="009202BA">
        <w:trPr>
          <w:trHeight w:val="270"/>
        </w:trPr>
        <w:tc>
          <w:tcPr>
            <w:tcW w:w="540" w:type="dxa"/>
          </w:tcPr>
          <w:p w14:paraId="190AC09F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4C8C4D4E" w14:textId="77777777" w:rsidR="000F5D71" w:rsidRDefault="000F5D71" w:rsidP="000F5D7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товара:</w:t>
            </w:r>
          </w:p>
        </w:tc>
        <w:tc>
          <w:tcPr>
            <w:tcW w:w="6345" w:type="dxa"/>
          </w:tcPr>
          <w:p w14:paraId="3D7E965B" w14:textId="77777777" w:rsidR="000F5D71" w:rsidRPr="00001650" w:rsidRDefault="00125D49" w:rsidP="009A342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заданными объемами и характеристиками.</w:t>
            </w:r>
          </w:p>
        </w:tc>
      </w:tr>
      <w:tr w:rsidR="000F5D71" w14:paraId="2FA959B7" w14:textId="77777777" w:rsidTr="009202BA">
        <w:trPr>
          <w:trHeight w:val="705"/>
        </w:trPr>
        <w:tc>
          <w:tcPr>
            <w:tcW w:w="540" w:type="dxa"/>
          </w:tcPr>
          <w:p w14:paraId="0AFEA838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66882763" w14:textId="77777777" w:rsidR="000F5D71" w:rsidRDefault="000F5D71" w:rsidP="000F5D71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сдачи и приёмки результатов работ:</w:t>
            </w:r>
          </w:p>
        </w:tc>
        <w:tc>
          <w:tcPr>
            <w:tcW w:w="6345" w:type="dxa"/>
          </w:tcPr>
          <w:p w14:paraId="105BDFE7" w14:textId="77777777" w:rsidR="000F5D71" w:rsidRDefault="000F5D71" w:rsidP="0000165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договором.</w:t>
            </w:r>
          </w:p>
        </w:tc>
      </w:tr>
      <w:tr w:rsidR="000F5D71" w14:paraId="3842935B" w14:textId="77777777" w:rsidTr="009202BA">
        <w:trPr>
          <w:trHeight w:val="2205"/>
        </w:trPr>
        <w:tc>
          <w:tcPr>
            <w:tcW w:w="540" w:type="dxa"/>
          </w:tcPr>
          <w:p w14:paraId="0EE38F2F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4AF8BF69" w14:textId="77777777" w:rsidR="000F5D71" w:rsidRDefault="000F5D71" w:rsidP="000F5D71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по сроку гарантий качества:</w:t>
            </w:r>
          </w:p>
        </w:tc>
        <w:tc>
          <w:tcPr>
            <w:tcW w:w="6345" w:type="dxa"/>
          </w:tcPr>
          <w:p w14:paraId="43D407F8" w14:textId="77777777" w:rsidR="000F5D71" w:rsidRDefault="000F5D71" w:rsidP="007E14B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на поставленный товар составляет не менее 12 (двенадцати) месяцев с даты подписания товарной накладной и Акта приёма-передачи. Если в гарантийный период обнаружатся дефекты, допущенные по вине Поставщика и препятствующие нормальной эксплуатации товара, то поставщик обязан их устранить в установленный заказчиком срок за свой счёт.</w:t>
            </w:r>
          </w:p>
        </w:tc>
      </w:tr>
      <w:tr w:rsidR="000F5D71" w14:paraId="1A9ECB98" w14:textId="77777777" w:rsidTr="000F4CD5">
        <w:trPr>
          <w:trHeight w:val="1300"/>
        </w:trPr>
        <w:tc>
          <w:tcPr>
            <w:tcW w:w="540" w:type="dxa"/>
          </w:tcPr>
          <w:p w14:paraId="6D1BD0DD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F28A113" w14:textId="77777777" w:rsidR="000F5D71" w:rsidRDefault="000F5D71" w:rsidP="00835795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финансирования</w:t>
            </w:r>
            <w:r w:rsidR="00835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345" w:type="dxa"/>
          </w:tcPr>
          <w:p w14:paraId="34B83A3B" w14:textId="77777777" w:rsidR="000F5D71" w:rsidRPr="00835795" w:rsidRDefault="00AC645D" w:rsidP="007E14B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</w:t>
            </w:r>
            <w:r w:rsidRPr="00AC64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45D">
              <w:rPr>
                <w:rFonts w:ascii="Times New Roman" w:hAnsi="Times New Roman" w:cs="Times New Roman"/>
                <w:sz w:val="24"/>
                <w:szCs w:val="24"/>
              </w:rPr>
              <w:t xml:space="preserve"> «Расширение возможностей гражданского общества для повышения социальной ответственности в Молдове», финансируемого Европейским Союзом.</w:t>
            </w:r>
          </w:p>
        </w:tc>
      </w:tr>
      <w:tr w:rsidR="00835795" w14:paraId="380046CE" w14:textId="77777777" w:rsidTr="009202BA">
        <w:trPr>
          <w:trHeight w:val="292"/>
        </w:trPr>
        <w:tc>
          <w:tcPr>
            <w:tcW w:w="540" w:type="dxa"/>
            <w:tcBorders>
              <w:bottom w:val="single" w:sz="4" w:space="0" w:color="auto"/>
            </w:tcBorders>
          </w:tcPr>
          <w:p w14:paraId="58F537BF" w14:textId="77777777" w:rsidR="00835795" w:rsidRDefault="00835795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6876B3" w14:textId="77777777" w:rsidR="00835795" w:rsidRDefault="00D34A7E" w:rsidP="00835795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оплаты: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14:paraId="0C9E827A" w14:textId="77777777" w:rsidR="00835795" w:rsidRDefault="00D34A7E" w:rsidP="0000165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договором. Аванс не предусмотрен.</w:t>
            </w:r>
          </w:p>
        </w:tc>
      </w:tr>
    </w:tbl>
    <w:p w14:paraId="7DA9276C" w14:textId="77777777" w:rsid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A4B3A" w14:textId="77777777" w:rsidR="007E14B7" w:rsidRPr="00AC645D" w:rsidRDefault="00125D49" w:rsidP="00AC645D">
      <w:pPr>
        <w:tabs>
          <w:tab w:val="left" w:pos="288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C645D">
        <w:rPr>
          <w:rFonts w:ascii="Times New Roman" w:hAnsi="Times New Roman" w:cs="Times New Roman"/>
          <w:bCs/>
          <w:i/>
          <w:iCs/>
          <w:sz w:val="20"/>
          <w:szCs w:val="20"/>
        </w:rPr>
        <w:t>Этот материал подготовлен при финансовой поддержке Европейского Союза. Его содержание является исключительной ответственностью проекта «Расширение возможностей гражданского общества для повышения социальной ответственности в Молдове», финансируемого Европейским Союзом. Содержание материала принадлежит авторам и не обязательно отражает видение Европейского Союза.</w:t>
      </w:r>
    </w:p>
    <w:p w14:paraId="6C04C69C" w14:textId="77777777" w:rsidR="007E14B7" w:rsidRDefault="007E14B7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44703" w14:textId="466613CD" w:rsidR="007E14B7" w:rsidRPr="007E14B7" w:rsidRDefault="007E14B7" w:rsidP="007E14B7">
      <w:pPr>
        <w:rPr>
          <w:rFonts w:ascii="Times New Roman" w:hAnsi="Times New Roman" w:cs="Times New Roman"/>
          <w:sz w:val="24"/>
          <w:szCs w:val="24"/>
        </w:rPr>
      </w:pPr>
    </w:p>
    <w:p w14:paraId="6C64E6C6" w14:textId="70674F9C" w:rsidR="007E14B7" w:rsidRPr="00F049A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62BF8" w14:textId="77777777" w:rsidR="007E14B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1B49F" w14:textId="77777777" w:rsidR="007E14B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ADE0C" w14:textId="77777777" w:rsidR="007E14B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A56B98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D89E0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F2055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81B11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3523D" w14:textId="27089581" w:rsidR="001E0928" w:rsidRP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0928" w:rsidRPr="001E0928" w:rsidSect="0080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73A4" w14:textId="77777777" w:rsidR="00BE1F18" w:rsidRDefault="00BE1F18" w:rsidP="001E0928">
      <w:pPr>
        <w:spacing w:after="0" w:line="240" w:lineRule="auto"/>
      </w:pPr>
      <w:r>
        <w:separator/>
      </w:r>
    </w:p>
  </w:endnote>
  <w:endnote w:type="continuationSeparator" w:id="0">
    <w:p w14:paraId="69E2A7B9" w14:textId="77777777" w:rsidR="00BE1F18" w:rsidRDefault="00BE1F18" w:rsidP="001E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1035" w14:textId="77777777" w:rsidR="00BE1F18" w:rsidRDefault="00BE1F18" w:rsidP="001E0928">
      <w:pPr>
        <w:spacing w:after="0" w:line="240" w:lineRule="auto"/>
      </w:pPr>
      <w:r>
        <w:separator/>
      </w:r>
    </w:p>
  </w:footnote>
  <w:footnote w:type="continuationSeparator" w:id="0">
    <w:p w14:paraId="1A792D70" w14:textId="77777777" w:rsidR="00BE1F18" w:rsidRDefault="00BE1F18" w:rsidP="001E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928"/>
    <w:rsid w:val="00001650"/>
    <w:rsid w:val="0001002D"/>
    <w:rsid w:val="000F4CD5"/>
    <w:rsid w:val="000F5D71"/>
    <w:rsid w:val="00125D49"/>
    <w:rsid w:val="00143BA6"/>
    <w:rsid w:val="001E0928"/>
    <w:rsid w:val="00287DDD"/>
    <w:rsid w:val="00351713"/>
    <w:rsid w:val="00387352"/>
    <w:rsid w:val="003C7D9C"/>
    <w:rsid w:val="003E04AC"/>
    <w:rsid w:val="004161C2"/>
    <w:rsid w:val="00514FEE"/>
    <w:rsid w:val="00597F18"/>
    <w:rsid w:val="0060023C"/>
    <w:rsid w:val="007D2F3F"/>
    <w:rsid w:val="007E14B7"/>
    <w:rsid w:val="008004DF"/>
    <w:rsid w:val="00835795"/>
    <w:rsid w:val="008E3196"/>
    <w:rsid w:val="008F6507"/>
    <w:rsid w:val="00911A06"/>
    <w:rsid w:val="009202BA"/>
    <w:rsid w:val="009544FE"/>
    <w:rsid w:val="009A3428"/>
    <w:rsid w:val="009B452D"/>
    <w:rsid w:val="00A556CE"/>
    <w:rsid w:val="00AC645D"/>
    <w:rsid w:val="00B10AFB"/>
    <w:rsid w:val="00BE1F18"/>
    <w:rsid w:val="00C11908"/>
    <w:rsid w:val="00C8242A"/>
    <w:rsid w:val="00D34A7E"/>
    <w:rsid w:val="00DA6E10"/>
    <w:rsid w:val="00DF27FF"/>
    <w:rsid w:val="00E4720F"/>
    <w:rsid w:val="00F049A7"/>
    <w:rsid w:val="00F11F08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6DE9"/>
  <w15:docId w15:val="{64C2429B-B898-4650-9B75-DFBA88B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928"/>
  </w:style>
  <w:style w:type="paragraph" w:styleId="a7">
    <w:name w:val="footer"/>
    <w:basedOn w:val="a"/>
    <w:link w:val="a8"/>
    <w:uiPriority w:val="99"/>
    <w:semiHidden/>
    <w:unhideWhenUsed/>
    <w:rsid w:val="001E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 клиника</cp:lastModifiedBy>
  <cp:revision>11</cp:revision>
  <cp:lastPrinted>2021-03-16T11:31:00Z</cp:lastPrinted>
  <dcterms:created xsi:type="dcterms:W3CDTF">2021-03-16T10:53:00Z</dcterms:created>
  <dcterms:modified xsi:type="dcterms:W3CDTF">2023-09-20T10:49:00Z</dcterms:modified>
</cp:coreProperties>
</file>