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9" w:rsidRDefault="005E3C8A" w:rsidP="007F61C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color w:val="0070C0"/>
          <w:kern w:val="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1123979</wp:posOffset>
            </wp:positionH>
            <wp:positionV relativeFrom="paragraph">
              <wp:posOffset>1367970</wp:posOffset>
            </wp:positionV>
            <wp:extent cx="3980815" cy="694690"/>
            <wp:effectExtent l="0" t="0" r="635" b="0"/>
            <wp:wrapTopAndBottom/>
            <wp:docPr id="1230939159" name="Рисунок 5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39159" name="Рисунок 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71DF" w:rsidRPr="00E371DF">
        <w:rPr>
          <w:noProof/>
        </w:rPr>
        <w:pict>
          <v:rect id="Dreptunghi 1" o:spid="_x0000_s1026" style="position:absolute;left:0;text-align:left;margin-left:-11.7pt;margin-top:-5.75pt;width:499.5pt;height:700.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" filled="f" strokecolor="#1f3763 [1604]" strokeweight="1pt"/>
        </w:pict>
      </w:r>
      <w:r w:rsidR="00C54B77">
        <w:rPr>
          <w:rFonts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755515" cy="1164590"/>
            <wp:effectExtent l="0" t="0" r="6985" b="0"/>
            <wp:docPr id="939975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E3C8A">
      <w:pPr>
        <w:spacing w:after="0" w:line="340" w:lineRule="exact"/>
        <w:rPr>
          <w:rFonts w:cstheme="minorHAnsi"/>
          <w:b/>
          <w:bCs/>
          <w:sz w:val="24"/>
          <w:szCs w:val="24"/>
        </w:rPr>
      </w:pPr>
    </w:p>
    <w:p w:rsidR="007F61C9" w:rsidRPr="00B25AAB" w:rsidRDefault="007F61C9" w:rsidP="007F61C9">
      <w:pPr>
        <w:spacing w:after="0" w:line="340" w:lineRule="exact"/>
        <w:ind w:firstLine="709"/>
        <w:jc w:val="center"/>
        <w:rPr>
          <w:rFonts w:cstheme="minorHAnsi"/>
          <w:b/>
        </w:rPr>
      </w:pPr>
      <w:r w:rsidRPr="00B25AAB">
        <w:rPr>
          <w:rFonts w:cstheme="minorHAnsi"/>
          <w:b/>
        </w:rPr>
        <w:t>Проект</w:t>
      </w:r>
    </w:p>
    <w:p w:rsidR="007F61C9" w:rsidRPr="00B25AAB" w:rsidRDefault="007F61C9" w:rsidP="007F61C9">
      <w:pPr>
        <w:spacing w:after="0" w:line="340" w:lineRule="exact"/>
        <w:ind w:firstLine="709"/>
        <w:jc w:val="center"/>
        <w:rPr>
          <w:rFonts w:cstheme="minorHAnsi"/>
          <w:b/>
        </w:rPr>
      </w:pPr>
      <w:r w:rsidRPr="00B25AAB">
        <w:rPr>
          <w:rFonts w:cstheme="minorHAnsi"/>
          <w:b/>
        </w:rPr>
        <w:t>EU4Accountability - Расширение возможностей гражданского общества для повышения социальной ответственности в Молдове</w:t>
      </w: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color w:val="0070C0"/>
          <w:kern w:val="0"/>
          <w:sz w:val="32"/>
          <w:szCs w:val="32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color w:val="0070C0"/>
          <w:kern w:val="0"/>
          <w:sz w:val="32"/>
          <w:szCs w:val="32"/>
        </w:rPr>
      </w:pPr>
    </w:p>
    <w:p w:rsidR="007F61C9" w:rsidRDefault="005E3C8A" w:rsidP="005E3C8A">
      <w:pPr>
        <w:tabs>
          <w:tab w:val="left" w:pos="3965"/>
        </w:tabs>
        <w:spacing w:after="0" w:line="340" w:lineRule="exact"/>
        <w:ind w:firstLine="709"/>
        <w:rPr>
          <w:rFonts w:cstheme="minorHAnsi"/>
          <w:b/>
          <w:color w:val="0070C0"/>
          <w:kern w:val="0"/>
          <w:sz w:val="32"/>
          <w:szCs w:val="32"/>
        </w:rPr>
      </w:pPr>
      <w:r>
        <w:rPr>
          <w:rFonts w:cstheme="minorHAnsi"/>
          <w:b/>
          <w:color w:val="0070C0"/>
          <w:kern w:val="0"/>
          <w:sz w:val="32"/>
          <w:szCs w:val="32"/>
        </w:rPr>
        <w:tab/>
      </w: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color w:val="0070C0"/>
          <w:kern w:val="0"/>
          <w:sz w:val="32"/>
          <w:szCs w:val="32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color w:val="0070C0"/>
          <w:kern w:val="0"/>
          <w:sz w:val="32"/>
          <w:szCs w:val="32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color w:val="0070C0"/>
          <w:kern w:val="0"/>
          <w:sz w:val="32"/>
          <w:szCs w:val="32"/>
        </w:rPr>
      </w:pPr>
    </w:p>
    <w:p w:rsidR="007B1DDE" w:rsidRPr="007F61C9" w:rsidRDefault="002B5BE8" w:rsidP="0051537E">
      <w:pPr>
        <w:spacing w:after="0" w:line="340" w:lineRule="exact"/>
        <w:ind w:firstLine="709"/>
        <w:jc w:val="center"/>
        <w:rPr>
          <w:rFonts w:cstheme="minorHAnsi"/>
          <w:b/>
          <w:color w:val="0070C0"/>
          <w:kern w:val="0"/>
          <w:sz w:val="32"/>
          <w:szCs w:val="32"/>
        </w:rPr>
      </w:pPr>
      <w:r w:rsidRPr="007F61C9">
        <w:rPr>
          <w:rFonts w:cstheme="minorHAnsi"/>
          <w:b/>
          <w:color w:val="0070C0"/>
          <w:kern w:val="0"/>
          <w:sz w:val="32"/>
          <w:szCs w:val="32"/>
        </w:rPr>
        <w:t xml:space="preserve">Положение </w:t>
      </w:r>
    </w:p>
    <w:p w:rsidR="002B5BE8" w:rsidRPr="007F61C9" w:rsidRDefault="002B5BE8" w:rsidP="0051537E">
      <w:pPr>
        <w:spacing w:after="0" w:line="340" w:lineRule="exact"/>
        <w:ind w:firstLine="709"/>
        <w:jc w:val="center"/>
        <w:rPr>
          <w:rFonts w:cstheme="minorHAnsi"/>
          <w:b/>
          <w:color w:val="0070C0"/>
          <w:kern w:val="0"/>
          <w:sz w:val="32"/>
          <w:szCs w:val="32"/>
        </w:rPr>
      </w:pPr>
      <w:r w:rsidRPr="007F61C9">
        <w:rPr>
          <w:rFonts w:cstheme="minorHAnsi"/>
          <w:b/>
          <w:color w:val="0070C0"/>
          <w:kern w:val="0"/>
          <w:sz w:val="32"/>
          <w:szCs w:val="32"/>
        </w:rPr>
        <w:t xml:space="preserve">о партисипативном </w:t>
      </w:r>
      <w:r w:rsidR="00C928A7">
        <w:rPr>
          <w:rFonts w:cstheme="minorHAnsi"/>
          <w:b/>
          <w:color w:val="0070C0"/>
          <w:kern w:val="0"/>
          <w:sz w:val="32"/>
          <w:szCs w:val="32"/>
        </w:rPr>
        <w:t xml:space="preserve">(гражданском) </w:t>
      </w:r>
      <w:r w:rsidRPr="007F61C9">
        <w:rPr>
          <w:rFonts w:cstheme="minorHAnsi"/>
          <w:b/>
          <w:color w:val="0070C0"/>
          <w:kern w:val="0"/>
          <w:sz w:val="32"/>
          <w:szCs w:val="32"/>
        </w:rPr>
        <w:t xml:space="preserve">бюджетировании </w:t>
      </w: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Pr="00FA0271" w:rsidRDefault="007F61C9" w:rsidP="005E3C8A">
      <w:pPr>
        <w:jc w:val="both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  <w:r w:rsidRPr="00FA0271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Данный материал разработан при финансовой поддержке Европейского Союза. Его содержание является исключительной ответственностью проекта «Расширение возможностей гражданского общества для повышения социальной ответственности в Молдове», финансируемого Европейским Союзом. Содержание материала принадлежит авторам и не обязательно отражает видение Европейского Союза.</w:t>
      </w: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ro-RO" w:eastAsia="en-US"/>
        </w:rPr>
        <w:id w:val="2040313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F61C9" w:rsidRPr="007F61C9" w:rsidRDefault="007F61C9" w:rsidP="007F61C9">
          <w:pPr>
            <w:pStyle w:val="a8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  <w:r w:rsidRPr="007F61C9">
            <w:rPr>
              <w:rFonts w:asciiTheme="minorHAnsi" w:hAnsiTheme="minorHAnsi" w:cstheme="minorHAnsi"/>
              <w:b/>
              <w:bCs/>
              <w:sz w:val="36"/>
              <w:szCs w:val="36"/>
              <w:lang w:val="ro-RO"/>
            </w:rPr>
            <w:t>C</w:t>
          </w:r>
          <w:r w:rsidRPr="007F61C9">
            <w:rPr>
              <w:rFonts w:asciiTheme="minorHAnsi" w:hAnsiTheme="minorHAnsi" w:cstheme="minorHAnsi"/>
              <w:b/>
              <w:bCs/>
              <w:sz w:val="36"/>
              <w:szCs w:val="36"/>
            </w:rPr>
            <w:t>ОДЕРЖАНИЕ</w:t>
          </w:r>
        </w:p>
        <w:p w:rsidR="008C1232" w:rsidRDefault="00E371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0"/>
              <w:lang w:eastAsia="ru-RU"/>
            </w:rPr>
          </w:pPr>
          <w:r w:rsidRPr="00E371DF">
            <w:fldChar w:fldCharType="begin"/>
          </w:r>
          <w:r w:rsidR="007F61C9">
            <w:instrText xml:space="preserve"> TOC \o "1-3" \h \z \u </w:instrText>
          </w:r>
          <w:r w:rsidRPr="00E371DF">
            <w:fldChar w:fldCharType="separate"/>
          </w:r>
          <w:hyperlink w:anchor="_Toc131895538" w:history="1"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>Глава 1. Общие положения</w:t>
            </w:r>
            <w:r w:rsidR="008C1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1232">
              <w:rPr>
                <w:noProof/>
                <w:webHidden/>
              </w:rPr>
              <w:instrText xml:space="preserve"> PAGEREF _Toc131895538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2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1232" w:rsidRDefault="00E371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0"/>
              <w:lang w:eastAsia="ru-RU"/>
            </w:rPr>
          </w:pPr>
          <w:hyperlink w:anchor="_Toc131895539" w:history="1"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>Глава 2. Процедура и график подачи проектов</w:t>
            </w:r>
            <w:r w:rsidR="008C1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1232">
              <w:rPr>
                <w:noProof/>
                <w:webHidden/>
              </w:rPr>
              <w:instrText xml:space="preserve"> PAGEREF _Toc131895539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2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1232" w:rsidRDefault="00E371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0"/>
              <w:lang w:eastAsia="ru-RU"/>
            </w:rPr>
          </w:pPr>
          <w:hyperlink w:anchor="_Toc131895540" w:history="1"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>Глава 3. Оценка и отбор проектов</w:t>
            </w:r>
            <w:r w:rsidR="008C1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1232">
              <w:rPr>
                <w:noProof/>
                <w:webHidden/>
              </w:rPr>
              <w:instrText xml:space="preserve"> PAGEREF _Toc131895540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2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1232" w:rsidRDefault="00E371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0"/>
              <w:lang w:eastAsia="ru-RU"/>
            </w:rPr>
          </w:pPr>
          <w:hyperlink w:anchor="_Toc131895541" w:history="1"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>Глава 4. Голосование по отобранным проектам</w:t>
            </w:r>
            <w:r w:rsidR="008C1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1232">
              <w:rPr>
                <w:noProof/>
                <w:webHidden/>
              </w:rPr>
              <w:instrText xml:space="preserve"> PAGEREF _Toc131895541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2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1232" w:rsidRDefault="00E371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0"/>
              <w:lang w:eastAsia="ru-RU"/>
            </w:rPr>
          </w:pPr>
          <w:hyperlink w:anchor="_Toc131895542" w:history="1"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>Глава 5. Реализация проектов</w:t>
            </w:r>
            <w:r w:rsidR="008C1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1232">
              <w:rPr>
                <w:noProof/>
                <w:webHidden/>
              </w:rPr>
              <w:instrText xml:space="preserve"> PAGEREF _Toc131895542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2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1232" w:rsidRDefault="00E371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0"/>
              <w:lang w:eastAsia="ru-RU"/>
            </w:rPr>
          </w:pPr>
          <w:hyperlink w:anchor="_Toc131895543" w:history="1"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>Глава 6</w:t>
            </w:r>
            <w:r w:rsidR="008C1232" w:rsidRPr="008E74B5">
              <w:rPr>
                <w:rStyle w:val="a9"/>
                <w:rFonts w:cstheme="minorHAnsi"/>
                <w:b/>
                <w:bCs/>
                <w:noProof/>
                <w:lang w:val="en-US"/>
              </w:rPr>
              <w:t>.</w:t>
            </w:r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 xml:space="preserve"> Мониторинг реализации проектов</w:t>
            </w:r>
            <w:r w:rsidR="008C1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1232">
              <w:rPr>
                <w:noProof/>
                <w:webHidden/>
              </w:rPr>
              <w:instrText xml:space="preserve"> PAGEREF _Toc131895543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23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1232" w:rsidRDefault="00E371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0"/>
              <w:lang w:eastAsia="ru-RU"/>
            </w:rPr>
          </w:pPr>
          <w:hyperlink w:anchor="_Toc131895544" w:history="1">
            <w:r w:rsidR="008C1232" w:rsidRPr="008E74B5">
              <w:rPr>
                <w:rStyle w:val="a9"/>
                <w:rFonts w:cstheme="minorHAnsi"/>
                <w:b/>
                <w:bCs/>
                <w:noProof/>
              </w:rPr>
              <w:t>Глава 7. Защита персональных данных</w:t>
            </w:r>
            <w:r w:rsidR="008C1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1232">
              <w:rPr>
                <w:noProof/>
                <w:webHidden/>
              </w:rPr>
              <w:instrText xml:space="preserve"> PAGEREF _Toc131895544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23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61C9" w:rsidRDefault="00E371DF">
          <w:r>
            <w:rPr>
              <w:b/>
              <w:bCs/>
              <w:lang w:val="ro-RO"/>
            </w:rPr>
            <w:fldChar w:fldCharType="end"/>
          </w:r>
        </w:p>
      </w:sdtContent>
    </w:sdt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F61C9" w:rsidRDefault="007F61C9" w:rsidP="0051537E">
      <w:pPr>
        <w:spacing w:after="0" w:line="340" w:lineRule="exact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2B5BE8" w:rsidRPr="00BF7C05" w:rsidRDefault="002B5BE8" w:rsidP="006D7B22">
      <w:pPr>
        <w:pStyle w:val="1"/>
        <w:ind w:firstLine="709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131895538"/>
      <w:r w:rsidRPr="00BF7C05">
        <w:rPr>
          <w:rFonts w:asciiTheme="minorHAnsi" w:hAnsiTheme="minorHAnsi" w:cstheme="minorHAnsi"/>
          <w:b/>
          <w:bCs/>
          <w:sz w:val="28"/>
          <w:szCs w:val="28"/>
        </w:rPr>
        <w:lastRenderedPageBreak/>
        <w:t>Глава 1. Общие положения</w:t>
      </w:r>
      <w:bookmarkEnd w:id="0"/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Положение о партисипат</w:t>
      </w:r>
      <w:r w:rsidR="00C83496">
        <w:rPr>
          <w:rFonts w:cstheme="minorHAnsi"/>
          <w:lang w:val="ru-RU"/>
        </w:rPr>
        <w:t>ивно</w:t>
      </w:r>
      <w:r w:rsidRPr="00BF7C05">
        <w:rPr>
          <w:rFonts w:cstheme="minorHAnsi"/>
          <w:lang w:val="ru-RU"/>
        </w:rPr>
        <w:t xml:space="preserve">м </w:t>
      </w:r>
      <w:r w:rsidR="0051537E" w:rsidRPr="00BF7C05">
        <w:rPr>
          <w:rFonts w:cstheme="minorHAnsi"/>
          <w:lang w:val="ru-RU"/>
        </w:rPr>
        <w:t xml:space="preserve">(гражданском) </w:t>
      </w:r>
      <w:r w:rsidRPr="00BF7C05">
        <w:rPr>
          <w:rFonts w:cstheme="minorHAnsi"/>
          <w:lang w:val="ru-RU"/>
        </w:rPr>
        <w:t xml:space="preserve">бюджетировании (далее - Положение)направлено на установление общих рамок и порядка </w:t>
      </w:r>
      <w:r w:rsidR="00C93061">
        <w:rPr>
          <w:rFonts w:cstheme="minorHAnsi"/>
          <w:lang w:val="ru-RU"/>
        </w:rPr>
        <w:t>разработки</w:t>
      </w:r>
      <w:r w:rsidRPr="00BF7C05">
        <w:rPr>
          <w:rFonts w:cstheme="minorHAnsi"/>
          <w:lang w:val="ru-RU"/>
        </w:rPr>
        <w:t xml:space="preserve">, </w:t>
      </w:r>
      <w:r w:rsidR="00C93061">
        <w:rPr>
          <w:rFonts w:cstheme="minorHAnsi"/>
          <w:lang w:val="ru-RU"/>
        </w:rPr>
        <w:t xml:space="preserve">подачи, </w:t>
      </w:r>
      <w:r w:rsidRPr="00BF7C05">
        <w:rPr>
          <w:rFonts w:cstheme="minorHAnsi"/>
          <w:lang w:val="ru-RU"/>
        </w:rPr>
        <w:t>оценки, отбора, реализации и</w:t>
      </w:r>
      <w:r w:rsidR="002350E2">
        <w:rPr>
          <w:rFonts w:cstheme="minorHAnsi"/>
          <w:lang w:val="ru-RU"/>
        </w:rPr>
        <w:t xml:space="preserve"> </w:t>
      </w:r>
      <w:r w:rsidRPr="00BF7C05">
        <w:rPr>
          <w:rFonts w:cstheme="minorHAnsi"/>
          <w:lang w:val="ru-RU"/>
        </w:rPr>
        <w:t>мониторинга проектов, представляющих общественный интерес, инициированных гражданами путем их непосредственного участия в процессе</w:t>
      </w:r>
      <w:r w:rsidR="002350E2">
        <w:rPr>
          <w:rFonts w:cstheme="minorHAnsi"/>
          <w:lang w:val="ru-RU"/>
        </w:rPr>
        <w:t xml:space="preserve"> </w:t>
      </w:r>
      <w:r w:rsidRPr="00BF7C05">
        <w:rPr>
          <w:rFonts w:cstheme="minorHAnsi"/>
          <w:lang w:val="ru-RU"/>
        </w:rPr>
        <w:t xml:space="preserve">партисипативного </w:t>
      </w:r>
      <w:r w:rsidR="00C93061" w:rsidRPr="00BF7C05">
        <w:rPr>
          <w:rFonts w:cstheme="minorHAnsi"/>
          <w:lang w:val="ru-RU"/>
        </w:rPr>
        <w:t>(гражданско</w:t>
      </w:r>
      <w:r w:rsidR="00C93061">
        <w:rPr>
          <w:rFonts w:cstheme="minorHAnsi"/>
          <w:lang w:val="ru-RU"/>
        </w:rPr>
        <w:t>го</w:t>
      </w:r>
      <w:r w:rsidR="00C93061" w:rsidRPr="00BF7C05">
        <w:rPr>
          <w:rFonts w:cstheme="minorHAnsi"/>
          <w:lang w:val="ru-RU"/>
        </w:rPr>
        <w:t xml:space="preserve">) </w:t>
      </w:r>
      <w:r w:rsidRPr="00BF7C05">
        <w:rPr>
          <w:rFonts w:cstheme="minorHAnsi"/>
          <w:lang w:val="ru-RU"/>
        </w:rPr>
        <w:t>бюджетирования.</w:t>
      </w:r>
    </w:p>
    <w:p w:rsidR="002B5BE8" w:rsidRPr="00BF7C05" w:rsidRDefault="0051537E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Понятия и определения</w:t>
      </w:r>
    </w:p>
    <w:p w:rsidR="00A82A4F" w:rsidRPr="00BF7C05" w:rsidRDefault="00A82A4F" w:rsidP="007F61C9">
      <w:pPr>
        <w:spacing w:after="0" w:line="340" w:lineRule="exact"/>
        <w:jc w:val="both"/>
        <w:rPr>
          <w:rFonts w:cstheme="minorHAnsi"/>
        </w:rPr>
      </w:pPr>
      <w:r w:rsidRPr="00BF7C05">
        <w:rPr>
          <w:rFonts w:cstheme="minorHAnsi"/>
          <w:b/>
          <w:bCs/>
          <w:color w:val="202122"/>
          <w:shd w:val="clear" w:color="auto" w:fill="FFFFFF"/>
        </w:rPr>
        <w:tab/>
      </w:r>
      <w:r w:rsidR="0051537E" w:rsidRPr="00BF7C05">
        <w:rPr>
          <w:rFonts w:cstheme="minorHAnsi"/>
          <w:b/>
          <w:bCs/>
          <w:kern w:val="0"/>
          <w:sz w:val="24"/>
          <w:szCs w:val="24"/>
        </w:rPr>
        <w:t>Партисипат</w:t>
      </w:r>
      <w:r w:rsidR="00371852">
        <w:rPr>
          <w:rFonts w:cstheme="minorHAnsi"/>
          <w:b/>
          <w:bCs/>
          <w:kern w:val="0"/>
          <w:sz w:val="24"/>
          <w:szCs w:val="24"/>
        </w:rPr>
        <w:t>и</w:t>
      </w:r>
      <w:r w:rsidR="00C83496">
        <w:rPr>
          <w:rFonts w:cstheme="minorHAnsi"/>
          <w:b/>
          <w:bCs/>
          <w:kern w:val="0"/>
          <w:sz w:val="24"/>
          <w:szCs w:val="24"/>
        </w:rPr>
        <w:t>в</w:t>
      </w:r>
      <w:r w:rsidR="0051537E" w:rsidRPr="00BF7C05">
        <w:rPr>
          <w:rFonts w:cstheme="minorHAnsi"/>
          <w:b/>
          <w:bCs/>
          <w:kern w:val="0"/>
          <w:sz w:val="24"/>
          <w:szCs w:val="24"/>
        </w:rPr>
        <w:t xml:space="preserve">ное </w:t>
      </w:r>
      <w:r w:rsidR="00C93061" w:rsidRPr="00C93061">
        <w:rPr>
          <w:rFonts w:cstheme="minorHAnsi"/>
          <w:b/>
          <w:bCs/>
          <w:kern w:val="0"/>
          <w:sz w:val="24"/>
          <w:szCs w:val="24"/>
        </w:rPr>
        <w:t>(гражданское)</w:t>
      </w:r>
      <w:r w:rsidR="002350E2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51537E" w:rsidRPr="00BF7C05">
        <w:rPr>
          <w:rFonts w:cstheme="minorHAnsi"/>
          <w:b/>
          <w:bCs/>
          <w:kern w:val="0"/>
          <w:sz w:val="24"/>
          <w:szCs w:val="24"/>
        </w:rPr>
        <w:t>бюджетирование (ПБ)</w:t>
      </w:r>
      <w:r w:rsidR="0051537E" w:rsidRPr="00BF7C05">
        <w:rPr>
          <w:rFonts w:cstheme="minorHAnsi"/>
          <w:kern w:val="0"/>
          <w:sz w:val="24"/>
          <w:szCs w:val="24"/>
        </w:rPr>
        <w:t xml:space="preserve"> — </w:t>
      </w:r>
      <w:bookmarkStart w:id="1" w:name="_Hlk131899052"/>
      <w:r w:rsidR="0051537E" w:rsidRPr="00BF7C05">
        <w:rPr>
          <w:rFonts w:cstheme="minorHAnsi"/>
          <w:kern w:val="0"/>
          <w:sz w:val="24"/>
          <w:szCs w:val="24"/>
        </w:rPr>
        <w:t xml:space="preserve">это </w:t>
      </w:r>
      <w:r w:rsidR="00662A91">
        <w:rPr>
          <w:rFonts w:cstheme="minorHAnsi"/>
          <w:kern w:val="0"/>
          <w:sz w:val="24"/>
          <w:szCs w:val="24"/>
        </w:rPr>
        <w:t>форма</w:t>
      </w:r>
      <w:r w:rsidR="0051537E" w:rsidRPr="00BF7C05">
        <w:rPr>
          <w:rFonts w:cstheme="minorHAnsi"/>
          <w:kern w:val="0"/>
          <w:sz w:val="24"/>
          <w:szCs w:val="24"/>
        </w:rPr>
        <w:t xml:space="preserve"> привлечения </w:t>
      </w:r>
      <w:r w:rsidR="00C93061">
        <w:rPr>
          <w:rFonts w:cstheme="minorHAnsi"/>
          <w:kern w:val="0"/>
          <w:sz w:val="24"/>
          <w:szCs w:val="24"/>
        </w:rPr>
        <w:t>населения</w:t>
      </w:r>
      <w:r w:rsidR="0051537E" w:rsidRPr="00BF7C05">
        <w:rPr>
          <w:rFonts w:cstheme="minorHAnsi"/>
          <w:kern w:val="0"/>
          <w:sz w:val="24"/>
          <w:szCs w:val="24"/>
        </w:rPr>
        <w:t xml:space="preserve">, при котором </w:t>
      </w:r>
      <w:r w:rsidR="00C93061">
        <w:rPr>
          <w:rFonts w:cstheme="minorHAnsi"/>
          <w:kern w:val="0"/>
          <w:sz w:val="24"/>
          <w:szCs w:val="24"/>
        </w:rPr>
        <w:t>рядовые граждане</w:t>
      </w:r>
      <w:r w:rsidR="0051537E" w:rsidRPr="00BF7C05">
        <w:rPr>
          <w:rFonts w:cstheme="minorHAnsi"/>
          <w:kern w:val="0"/>
          <w:sz w:val="24"/>
          <w:szCs w:val="24"/>
        </w:rPr>
        <w:t xml:space="preserve"> решают, как распределять часть </w:t>
      </w:r>
      <w:r w:rsidR="00C93061">
        <w:rPr>
          <w:rFonts w:cstheme="minorHAnsi"/>
          <w:kern w:val="0"/>
          <w:sz w:val="24"/>
          <w:szCs w:val="24"/>
        </w:rPr>
        <w:t xml:space="preserve">местного </w:t>
      </w:r>
      <w:r w:rsidR="00C93061" w:rsidRPr="00BF7C05">
        <w:rPr>
          <w:rFonts w:cstheme="minorHAnsi"/>
          <w:kern w:val="0"/>
          <w:sz w:val="24"/>
          <w:szCs w:val="24"/>
        </w:rPr>
        <w:t>бюджета</w:t>
      </w:r>
      <w:r w:rsidR="002350E2">
        <w:rPr>
          <w:rFonts w:cstheme="minorHAnsi"/>
          <w:kern w:val="0"/>
          <w:sz w:val="24"/>
          <w:szCs w:val="24"/>
        </w:rPr>
        <w:t xml:space="preserve"> </w:t>
      </w:r>
      <w:r w:rsidR="00C93061">
        <w:rPr>
          <w:rFonts w:cstheme="minorHAnsi"/>
          <w:kern w:val="0"/>
          <w:sz w:val="24"/>
          <w:szCs w:val="24"/>
        </w:rPr>
        <w:t xml:space="preserve">путем </w:t>
      </w:r>
      <w:r w:rsidR="0051537E" w:rsidRPr="00BF7C05">
        <w:rPr>
          <w:rFonts w:cstheme="minorHAnsi"/>
          <w:kern w:val="0"/>
          <w:sz w:val="24"/>
          <w:szCs w:val="24"/>
        </w:rPr>
        <w:t xml:space="preserve">демократического </w:t>
      </w:r>
      <w:r w:rsidR="00C93061">
        <w:rPr>
          <w:rFonts w:cstheme="minorHAnsi"/>
          <w:kern w:val="0"/>
          <w:sz w:val="24"/>
          <w:szCs w:val="24"/>
        </w:rPr>
        <w:t xml:space="preserve">совместного </w:t>
      </w:r>
      <w:r w:rsidR="0051537E" w:rsidRPr="00BF7C05">
        <w:rPr>
          <w:rFonts w:cstheme="minorHAnsi"/>
          <w:kern w:val="0"/>
          <w:sz w:val="24"/>
          <w:szCs w:val="24"/>
        </w:rPr>
        <w:t>обсуждения и принятия решений. </w:t>
      </w:r>
      <w:r w:rsidR="00C93061" w:rsidRPr="00C93061">
        <w:rPr>
          <w:rFonts w:cstheme="minorHAnsi"/>
          <w:kern w:val="0"/>
          <w:sz w:val="24"/>
          <w:szCs w:val="24"/>
        </w:rPr>
        <w:t>Партисипа</w:t>
      </w:r>
      <w:r w:rsidR="00C83496">
        <w:rPr>
          <w:rFonts w:cstheme="minorHAnsi"/>
          <w:kern w:val="0"/>
          <w:sz w:val="24"/>
          <w:szCs w:val="24"/>
        </w:rPr>
        <w:t>тив</w:t>
      </w:r>
      <w:r w:rsidR="00C93061" w:rsidRPr="00C93061">
        <w:rPr>
          <w:rFonts w:cstheme="minorHAnsi"/>
          <w:kern w:val="0"/>
          <w:sz w:val="24"/>
          <w:szCs w:val="24"/>
        </w:rPr>
        <w:t>ное (гражданское) бюджетирование позволяет</w:t>
      </w:r>
      <w:r w:rsidR="0051537E" w:rsidRPr="00BF7C05">
        <w:rPr>
          <w:rFonts w:cstheme="minorHAnsi"/>
          <w:kern w:val="0"/>
          <w:sz w:val="24"/>
          <w:szCs w:val="24"/>
        </w:rPr>
        <w:t xml:space="preserve"> жителям определять, обсуждать и расставлять приоритеты по расходов</w:t>
      </w:r>
      <w:r w:rsidR="00C93061">
        <w:rPr>
          <w:rFonts w:cstheme="minorHAnsi"/>
          <w:kern w:val="0"/>
          <w:sz w:val="24"/>
          <w:szCs w:val="24"/>
        </w:rPr>
        <w:t>анию бюджетных средств</w:t>
      </w:r>
      <w:r w:rsidR="0051537E" w:rsidRPr="00BF7C05">
        <w:rPr>
          <w:rFonts w:cstheme="minorHAnsi"/>
          <w:kern w:val="0"/>
          <w:sz w:val="24"/>
          <w:szCs w:val="24"/>
        </w:rPr>
        <w:t xml:space="preserve">, а также дает им возможность принимать реальные решения о том, как расходуются </w:t>
      </w:r>
      <w:r w:rsidR="00C93061">
        <w:rPr>
          <w:rFonts w:cstheme="minorHAnsi"/>
          <w:kern w:val="0"/>
          <w:sz w:val="24"/>
          <w:szCs w:val="24"/>
        </w:rPr>
        <w:t>публичные средства</w:t>
      </w:r>
      <w:r w:rsidR="0051537E" w:rsidRPr="00BF7C05">
        <w:rPr>
          <w:rFonts w:cstheme="minorHAnsi"/>
          <w:kern w:val="0"/>
          <w:sz w:val="24"/>
          <w:szCs w:val="24"/>
        </w:rPr>
        <w:t>.</w:t>
      </w:r>
    </w:p>
    <w:bookmarkEnd w:id="1"/>
    <w:p w:rsidR="00C93061" w:rsidRDefault="00A82A4F" w:rsidP="00C93061">
      <w:pPr>
        <w:tabs>
          <w:tab w:val="left" w:pos="709"/>
        </w:tabs>
        <w:spacing w:after="0" w:line="340" w:lineRule="exact"/>
        <w:jc w:val="both"/>
        <w:rPr>
          <w:rFonts w:cstheme="minorHAnsi"/>
          <w:kern w:val="0"/>
          <w:sz w:val="24"/>
          <w:szCs w:val="24"/>
        </w:rPr>
      </w:pPr>
      <w:r w:rsidRPr="00BF7C05">
        <w:rPr>
          <w:rFonts w:cstheme="minorHAnsi"/>
        </w:rPr>
        <w:tab/>
      </w:r>
      <w:r w:rsidR="0051537E" w:rsidRPr="00BF7C05">
        <w:rPr>
          <w:rFonts w:cstheme="minorHAnsi"/>
          <w:b/>
          <w:bCs/>
          <w:kern w:val="0"/>
          <w:sz w:val="24"/>
          <w:szCs w:val="24"/>
        </w:rPr>
        <w:t>Коалиция за партисипативное (гражданское) бюджетирование (далее - Коалиция)</w:t>
      </w:r>
      <w:r w:rsidR="0051537E" w:rsidRPr="00BF7C05">
        <w:rPr>
          <w:rFonts w:cstheme="minorHAnsi"/>
          <w:kern w:val="0"/>
          <w:sz w:val="24"/>
          <w:szCs w:val="24"/>
        </w:rPr>
        <w:t xml:space="preserve"> является неформальным объединением граждан, не имеющим статуса юридического лица, состоящим из добровольных членов</w:t>
      </w:r>
      <w:r w:rsidR="00A37F8E">
        <w:rPr>
          <w:rFonts w:cstheme="minorHAnsi"/>
          <w:kern w:val="0"/>
          <w:sz w:val="24"/>
          <w:szCs w:val="24"/>
        </w:rPr>
        <w:t>,</w:t>
      </w:r>
      <w:r w:rsidR="002350E2">
        <w:rPr>
          <w:rFonts w:cstheme="minorHAnsi"/>
          <w:kern w:val="0"/>
          <w:sz w:val="24"/>
          <w:szCs w:val="24"/>
        </w:rPr>
        <w:t xml:space="preserve"> </w:t>
      </w:r>
      <w:r w:rsidR="00C93061">
        <w:rPr>
          <w:rFonts w:cstheme="minorHAnsi"/>
          <w:kern w:val="0"/>
          <w:sz w:val="24"/>
          <w:szCs w:val="24"/>
        </w:rPr>
        <w:t xml:space="preserve">созданное для </w:t>
      </w:r>
      <w:r w:rsidR="00C93061" w:rsidRPr="00BF7C05">
        <w:rPr>
          <w:rFonts w:cstheme="minorHAnsi"/>
          <w:kern w:val="0"/>
          <w:sz w:val="24"/>
          <w:szCs w:val="24"/>
        </w:rPr>
        <w:t>содействия</w:t>
      </w:r>
      <w:r w:rsidR="00C93061" w:rsidRPr="00C93061">
        <w:rPr>
          <w:rFonts w:cstheme="minorHAnsi"/>
          <w:kern w:val="0"/>
          <w:sz w:val="24"/>
          <w:szCs w:val="24"/>
        </w:rPr>
        <w:t xml:space="preserve"> обеспечению прозрачности и гражданского участия в управлении местными финансами и имуществом, относящегося к публичной и частной сферам села (коммуны). </w:t>
      </w:r>
    </w:p>
    <w:p w:rsidR="00AC1DB3" w:rsidRPr="00C93061" w:rsidRDefault="002B5BE8" w:rsidP="00C93061">
      <w:pPr>
        <w:pStyle w:val="a7"/>
        <w:numPr>
          <w:ilvl w:val="0"/>
          <w:numId w:val="11"/>
        </w:numPr>
        <w:tabs>
          <w:tab w:val="left" w:pos="709"/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C93061">
        <w:rPr>
          <w:rFonts w:cstheme="minorHAnsi"/>
          <w:lang w:val="ru-RU"/>
        </w:rPr>
        <w:t xml:space="preserve">В целях реализации </w:t>
      </w:r>
      <w:r w:rsidR="00C93061">
        <w:rPr>
          <w:rFonts w:cstheme="minorHAnsi"/>
          <w:lang w:val="ru-RU"/>
        </w:rPr>
        <w:t>принципов прозрачности и участия граждан в управлении публичными делами</w:t>
      </w:r>
      <w:r w:rsidR="00512CEB">
        <w:rPr>
          <w:rFonts w:cstheme="minorHAnsi"/>
          <w:lang w:val="ru-RU"/>
        </w:rPr>
        <w:t>,</w:t>
      </w:r>
      <w:r w:rsidR="00C93061">
        <w:rPr>
          <w:rFonts w:cstheme="minorHAnsi"/>
          <w:lang w:val="ru-RU"/>
        </w:rPr>
        <w:t xml:space="preserve"> ежегодно местный совет </w:t>
      </w:r>
      <w:r w:rsidR="00512CEB">
        <w:rPr>
          <w:rFonts w:cstheme="minorHAnsi"/>
          <w:lang w:val="ru-RU"/>
        </w:rPr>
        <w:t xml:space="preserve">рассматривает и принимает </w:t>
      </w:r>
      <w:r w:rsidR="00371852">
        <w:rPr>
          <w:rFonts w:cstheme="minorHAnsi"/>
          <w:lang w:val="ru-RU"/>
        </w:rPr>
        <w:t xml:space="preserve">Программу </w:t>
      </w:r>
      <w:r w:rsidR="00A37F8E" w:rsidRPr="00A37F8E">
        <w:rPr>
          <w:rFonts w:cstheme="minorHAnsi"/>
          <w:highlight w:val="yellow"/>
          <w:lang w:val="ru-RU"/>
        </w:rPr>
        <w:t>(бюджетную линию)</w:t>
      </w:r>
      <w:r w:rsidR="002350E2">
        <w:rPr>
          <w:rFonts w:cstheme="minorHAnsi"/>
          <w:lang w:val="ru-RU"/>
        </w:rPr>
        <w:t xml:space="preserve"> </w:t>
      </w:r>
      <w:r w:rsidR="00371852">
        <w:rPr>
          <w:rFonts w:cstheme="minorHAnsi"/>
          <w:lang w:val="ru-RU"/>
        </w:rPr>
        <w:t>партисипативного</w:t>
      </w:r>
      <w:r w:rsidR="00C93061" w:rsidRPr="00C93061">
        <w:rPr>
          <w:rFonts w:cstheme="minorHAnsi"/>
          <w:lang w:val="ru-RU"/>
        </w:rPr>
        <w:t xml:space="preserve"> (гражданско</w:t>
      </w:r>
      <w:r w:rsidR="00C93061">
        <w:rPr>
          <w:rFonts w:cstheme="minorHAnsi"/>
          <w:lang w:val="ru-RU"/>
        </w:rPr>
        <w:t>го</w:t>
      </w:r>
      <w:r w:rsidR="00C93061" w:rsidRPr="00C93061">
        <w:rPr>
          <w:rFonts w:cstheme="minorHAnsi"/>
          <w:lang w:val="ru-RU"/>
        </w:rPr>
        <w:t>) бюджетировани</w:t>
      </w:r>
      <w:r w:rsidR="00871FFE">
        <w:rPr>
          <w:rFonts w:cstheme="minorHAnsi"/>
          <w:lang w:val="ru-RU"/>
        </w:rPr>
        <w:t>я</w:t>
      </w:r>
      <w:r w:rsidR="00512CEB">
        <w:rPr>
          <w:rFonts w:cstheme="minorHAnsi"/>
          <w:lang w:val="ru-RU"/>
        </w:rPr>
        <w:t>.</w:t>
      </w:r>
      <w:r w:rsidR="002350E2">
        <w:rPr>
          <w:rFonts w:cstheme="minorHAnsi"/>
          <w:lang w:val="ru-RU"/>
        </w:rPr>
        <w:t xml:space="preserve"> </w:t>
      </w:r>
      <w:r w:rsidR="00512CEB">
        <w:rPr>
          <w:rFonts w:cstheme="minorHAnsi"/>
          <w:lang w:val="ru-RU"/>
        </w:rPr>
        <w:t xml:space="preserve">Согласно данной Программы </w:t>
      </w:r>
      <w:r w:rsidRPr="00C93061">
        <w:rPr>
          <w:rFonts w:cstheme="minorHAnsi"/>
          <w:lang w:val="ru-RU"/>
        </w:rPr>
        <w:t xml:space="preserve">ежегодно из </w:t>
      </w:r>
      <w:r w:rsidR="009321C2">
        <w:rPr>
          <w:rFonts w:cstheme="minorHAnsi"/>
          <w:lang w:val="ru-RU"/>
        </w:rPr>
        <w:t xml:space="preserve">местного </w:t>
      </w:r>
      <w:r w:rsidR="009321C2" w:rsidRPr="00C93061">
        <w:rPr>
          <w:rFonts w:cstheme="minorHAnsi"/>
          <w:lang w:val="ru-RU"/>
        </w:rPr>
        <w:t>бюджета</w:t>
      </w:r>
      <w:r w:rsidRPr="00C93061">
        <w:rPr>
          <w:rFonts w:cstheme="minorHAnsi"/>
          <w:lang w:val="ru-RU"/>
        </w:rPr>
        <w:t xml:space="preserve"> выдел</w:t>
      </w:r>
      <w:r w:rsidR="00512CEB">
        <w:rPr>
          <w:rFonts w:cstheme="minorHAnsi"/>
          <w:lang w:val="ru-RU"/>
        </w:rPr>
        <w:t xml:space="preserve">яется определённая сумма </w:t>
      </w:r>
      <w:r w:rsidR="009321C2">
        <w:rPr>
          <w:rFonts w:cstheme="minorHAnsi"/>
          <w:lang w:val="ru-RU"/>
        </w:rPr>
        <w:t>денег,</w:t>
      </w:r>
      <w:r w:rsidR="00512CEB">
        <w:rPr>
          <w:rFonts w:cstheme="minorHAnsi"/>
          <w:lang w:val="ru-RU"/>
        </w:rPr>
        <w:t xml:space="preserve"> на</w:t>
      </w:r>
      <w:r w:rsidR="00C83496">
        <w:rPr>
          <w:rFonts w:cstheme="minorHAnsi"/>
          <w:lang w:val="ru-RU"/>
        </w:rPr>
        <w:t>пр</w:t>
      </w:r>
      <w:r w:rsidR="00512CEB">
        <w:rPr>
          <w:rFonts w:cstheme="minorHAnsi"/>
          <w:lang w:val="ru-RU"/>
        </w:rPr>
        <w:t xml:space="preserve">авленная на поддержку гражданских инициатив, выдвинутые в рамках и по принципам </w:t>
      </w:r>
      <w:r w:rsidR="00371852">
        <w:rPr>
          <w:rFonts w:cstheme="minorHAnsi"/>
          <w:lang w:val="ru-RU"/>
        </w:rPr>
        <w:t>п</w:t>
      </w:r>
      <w:r w:rsidR="00371852" w:rsidRPr="00C93061">
        <w:rPr>
          <w:rFonts w:cstheme="minorHAnsi"/>
          <w:lang w:val="ru-RU"/>
        </w:rPr>
        <w:t>артисипативно</w:t>
      </w:r>
      <w:r w:rsidR="00371852">
        <w:rPr>
          <w:rFonts w:cstheme="minorHAnsi"/>
          <w:lang w:val="ru-RU"/>
        </w:rPr>
        <w:t>го</w:t>
      </w:r>
      <w:r w:rsidR="00512CEB" w:rsidRPr="00C93061">
        <w:rPr>
          <w:rFonts w:cstheme="minorHAnsi"/>
          <w:lang w:val="ru-RU"/>
        </w:rPr>
        <w:t xml:space="preserve"> (гражданско</w:t>
      </w:r>
      <w:r w:rsidR="00512CEB">
        <w:rPr>
          <w:rFonts w:cstheme="minorHAnsi"/>
          <w:lang w:val="ru-RU"/>
        </w:rPr>
        <w:t>го</w:t>
      </w:r>
      <w:r w:rsidR="00512CEB" w:rsidRPr="00C93061">
        <w:rPr>
          <w:rFonts w:cstheme="minorHAnsi"/>
          <w:lang w:val="ru-RU"/>
        </w:rPr>
        <w:t>) бюджетировани</w:t>
      </w:r>
      <w:r w:rsidR="00C83496">
        <w:rPr>
          <w:rFonts w:cstheme="minorHAnsi"/>
          <w:lang w:val="ru-RU"/>
        </w:rPr>
        <w:t>я</w:t>
      </w:r>
      <w:r w:rsidR="00512CEB">
        <w:rPr>
          <w:rFonts w:cstheme="minorHAnsi"/>
          <w:lang w:val="ru-RU"/>
        </w:rPr>
        <w:t>, оговоренных в данном Положении</w:t>
      </w:r>
      <w:r w:rsidRPr="00C93061">
        <w:rPr>
          <w:rFonts w:cstheme="minorHAnsi"/>
          <w:lang w:val="ru-RU"/>
        </w:rPr>
        <w:t>.</w:t>
      </w:r>
    </w:p>
    <w:p w:rsidR="002B5BE8" w:rsidRPr="00BF7C05" w:rsidRDefault="00512CEB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</w:t>
      </w:r>
      <w:r w:rsidR="002B5BE8" w:rsidRPr="00BF7C05">
        <w:rPr>
          <w:rFonts w:cstheme="minorHAnsi"/>
          <w:lang w:val="ru-RU"/>
        </w:rPr>
        <w:t>оставлени</w:t>
      </w:r>
      <w:r>
        <w:rPr>
          <w:rFonts w:cstheme="minorHAnsi"/>
          <w:lang w:val="ru-RU"/>
        </w:rPr>
        <w:t>е</w:t>
      </w:r>
      <w:r w:rsidR="002B5BE8" w:rsidRPr="00BF7C05">
        <w:rPr>
          <w:rFonts w:cstheme="minorHAnsi"/>
          <w:lang w:val="ru-RU"/>
        </w:rPr>
        <w:t xml:space="preserve"> бюджета на основе широкого участия </w:t>
      </w:r>
      <w:r w:rsidR="00C83496">
        <w:rPr>
          <w:rFonts w:cstheme="minorHAnsi"/>
          <w:lang w:val="ru-RU"/>
        </w:rPr>
        <w:t>–</w:t>
      </w:r>
      <w:r w:rsidR="00371852">
        <w:rPr>
          <w:rFonts w:cstheme="minorHAnsi"/>
          <w:lang w:val="ru-RU"/>
        </w:rPr>
        <w:t xml:space="preserve"> это </w:t>
      </w:r>
      <w:r w:rsidR="00371852" w:rsidRPr="00BF7C05">
        <w:rPr>
          <w:rFonts w:cstheme="minorHAnsi"/>
          <w:lang w:val="ru-RU"/>
        </w:rPr>
        <w:t>процесс</w:t>
      </w:r>
      <w:r w:rsidR="002B5BE8" w:rsidRPr="00BF7C05">
        <w:rPr>
          <w:rFonts w:cstheme="minorHAnsi"/>
          <w:lang w:val="ru-RU"/>
        </w:rPr>
        <w:t>, управляемы</w:t>
      </w:r>
      <w:r w:rsidR="00C83496">
        <w:rPr>
          <w:rFonts w:cstheme="minorHAnsi"/>
          <w:lang w:val="ru-RU"/>
        </w:rPr>
        <w:t>й</w:t>
      </w:r>
      <w:r w:rsidR="002B5BE8" w:rsidRPr="00BF7C05">
        <w:rPr>
          <w:rFonts w:cstheme="minorHAnsi"/>
          <w:lang w:val="ru-RU"/>
        </w:rPr>
        <w:t xml:space="preserve"> гражданами, и его основными целями являются:</w:t>
      </w:r>
    </w:p>
    <w:p w:rsidR="006D7B22" w:rsidRPr="00BF7C05" w:rsidRDefault="006D7B22" w:rsidP="00A37F8E">
      <w:pPr>
        <w:pStyle w:val="a7"/>
        <w:numPr>
          <w:ilvl w:val="1"/>
          <w:numId w:val="8"/>
        </w:numPr>
        <w:tabs>
          <w:tab w:val="left" w:pos="993"/>
          <w:tab w:val="left" w:pos="1418"/>
        </w:tabs>
        <w:spacing w:line="340" w:lineRule="exact"/>
        <w:ind w:left="993" w:hanging="284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р</w:t>
      </w:r>
      <w:r w:rsidR="008E2325" w:rsidRPr="00BF7C05">
        <w:rPr>
          <w:rFonts w:cstheme="minorHAnsi"/>
          <w:lang w:val="ru-RU"/>
        </w:rPr>
        <w:t xml:space="preserve">асширение диалога между гражданами и органами </w:t>
      </w:r>
      <w:r w:rsidR="00512CEB">
        <w:rPr>
          <w:rFonts w:cstheme="minorHAnsi"/>
          <w:lang w:val="ru-RU"/>
        </w:rPr>
        <w:t xml:space="preserve">местного публичного </w:t>
      </w:r>
    </w:p>
    <w:p w:rsidR="008E2325" w:rsidRPr="00BF7C05" w:rsidRDefault="008E2325" w:rsidP="00A37F8E">
      <w:pPr>
        <w:pStyle w:val="a7"/>
        <w:tabs>
          <w:tab w:val="left" w:pos="993"/>
          <w:tab w:val="left" w:pos="1418"/>
        </w:tabs>
        <w:spacing w:line="340" w:lineRule="exact"/>
        <w:ind w:left="993" w:hanging="284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управления;</w:t>
      </w:r>
    </w:p>
    <w:p w:rsidR="008E2325" w:rsidRPr="00512CEB" w:rsidRDefault="006D7B22" w:rsidP="00A37F8E">
      <w:pPr>
        <w:pStyle w:val="a7"/>
        <w:numPr>
          <w:ilvl w:val="1"/>
          <w:numId w:val="8"/>
        </w:numPr>
        <w:tabs>
          <w:tab w:val="left" w:pos="993"/>
          <w:tab w:val="left" w:pos="1418"/>
        </w:tabs>
        <w:spacing w:line="340" w:lineRule="exact"/>
        <w:ind w:left="993" w:hanging="284"/>
        <w:jc w:val="both"/>
        <w:rPr>
          <w:rFonts w:cstheme="minorHAnsi"/>
          <w:lang w:val="ru-RU"/>
        </w:rPr>
      </w:pPr>
      <w:r w:rsidRPr="00512CEB">
        <w:rPr>
          <w:rFonts w:cstheme="minorHAnsi"/>
          <w:lang w:val="ru-RU"/>
        </w:rPr>
        <w:t>п</w:t>
      </w:r>
      <w:r w:rsidR="008E2325" w:rsidRPr="00512CEB">
        <w:rPr>
          <w:rFonts w:cstheme="minorHAnsi"/>
          <w:lang w:val="ru-RU"/>
        </w:rPr>
        <w:t xml:space="preserve">риведение </w:t>
      </w:r>
      <w:r w:rsidR="00512CEB" w:rsidRPr="00512CEB">
        <w:rPr>
          <w:rFonts w:cstheme="minorHAnsi"/>
          <w:lang w:val="ru-RU"/>
        </w:rPr>
        <w:t>местных публичных</w:t>
      </w:r>
      <w:r w:rsidR="002350E2">
        <w:rPr>
          <w:rFonts w:cstheme="minorHAnsi"/>
          <w:lang w:val="ru-RU"/>
        </w:rPr>
        <w:t xml:space="preserve"> </w:t>
      </w:r>
      <w:r w:rsidR="00512CEB" w:rsidRPr="00512CEB">
        <w:rPr>
          <w:rFonts w:cstheme="minorHAnsi"/>
          <w:lang w:val="ru-RU"/>
        </w:rPr>
        <w:t xml:space="preserve">финансовых </w:t>
      </w:r>
      <w:r w:rsidR="008E2325" w:rsidRPr="00512CEB">
        <w:rPr>
          <w:rFonts w:cstheme="minorHAnsi"/>
          <w:lang w:val="ru-RU"/>
        </w:rPr>
        <w:t>политик в соответствие с потребностями и ожиданиями граждан;</w:t>
      </w:r>
    </w:p>
    <w:p w:rsidR="008E2325" w:rsidRPr="00BF7C05" w:rsidRDefault="006D7B22" w:rsidP="00A37F8E">
      <w:pPr>
        <w:pStyle w:val="a7"/>
        <w:numPr>
          <w:ilvl w:val="1"/>
          <w:numId w:val="8"/>
        </w:numPr>
        <w:tabs>
          <w:tab w:val="left" w:pos="993"/>
          <w:tab w:val="left" w:pos="1418"/>
        </w:tabs>
        <w:spacing w:line="340" w:lineRule="exact"/>
        <w:ind w:left="993" w:hanging="284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в</w:t>
      </w:r>
      <w:r w:rsidR="008E2325" w:rsidRPr="00BF7C05">
        <w:rPr>
          <w:rFonts w:cstheme="minorHAnsi"/>
          <w:lang w:val="ru-RU"/>
        </w:rPr>
        <w:t xml:space="preserve">овлечение граждан в процесс </w:t>
      </w:r>
      <w:r w:rsidR="00512CEB">
        <w:rPr>
          <w:rFonts w:cstheme="minorHAnsi"/>
          <w:lang w:val="ru-RU"/>
        </w:rPr>
        <w:t>местного</w:t>
      </w:r>
      <w:r w:rsidR="008E2325" w:rsidRPr="00BF7C05">
        <w:rPr>
          <w:rFonts w:cstheme="minorHAnsi"/>
          <w:lang w:val="ru-RU"/>
        </w:rPr>
        <w:t xml:space="preserve"> планирования и развития;</w:t>
      </w:r>
    </w:p>
    <w:p w:rsidR="008E2325" w:rsidRPr="00BF7C05" w:rsidRDefault="006D7B22" w:rsidP="00A37F8E">
      <w:pPr>
        <w:pStyle w:val="a7"/>
        <w:numPr>
          <w:ilvl w:val="1"/>
          <w:numId w:val="8"/>
        </w:numPr>
        <w:tabs>
          <w:tab w:val="left" w:pos="993"/>
          <w:tab w:val="left" w:pos="1418"/>
        </w:tabs>
        <w:spacing w:line="340" w:lineRule="exact"/>
        <w:ind w:left="993" w:hanging="284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с</w:t>
      </w:r>
      <w:r w:rsidR="008E2325" w:rsidRPr="00BF7C05">
        <w:rPr>
          <w:rFonts w:cstheme="minorHAnsi"/>
          <w:lang w:val="ru-RU"/>
        </w:rPr>
        <w:t xml:space="preserve">тимулирование партисипативной </w:t>
      </w:r>
      <w:r w:rsidRPr="00BF7C05">
        <w:rPr>
          <w:rFonts w:cstheme="minorHAnsi"/>
          <w:lang w:val="ru-RU"/>
        </w:rPr>
        <w:t xml:space="preserve">(гражданской) </w:t>
      </w:r>
      <w:r w:rsidR="008E2325" w:rsidRPr="00BF7C05">
        <w:rPr>
          <w:rFonts w:cstheme="minorHAnsi"/>
          <w:lang w:val="ru-RU"/>
        </w:rPr>
        <w:t>демократии;</w:t>
      </w:r>
    </w:p>
    <w:p w:rsidR="008E2325" w:rsidRPr="00BF7C05" w:rsidRDefault="006D7B22" w:rsidP="00A37F8E">
      <w:pPr>
        <w:pStyle w:val="a7"/>
        <w:numPr>
          <w:ilvl w:val="1"/>
          <w:numId w:val="8"/>
        </w:numPr>
        <w:tabs>
          <w:tab w:val="left" w:pos="993"/>
          <w:tab w:val="left" w:pos="1418"/>
        </w:tabs>
        <w:spacing w:line="340" w:lineRule="exact"/>
        <w:ind w:left="993" w:hanging="284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п</w:t>
      </w:r>
      <w:r w:rsidR="008E2325" w:rsidRPr="00BF7C05">
        <w:rPr>
          <w:rFonts w:cstheme="minorHAnsi"/>
          <w:lang w:val="ru-RU"/>
        </w:rPr>
        <w:t xml:space="preserve">овышение прозрачности </w:t>
      </w:r>
      <w:r w:rsidR="00C83496">
        <w:rPr>
          <w:rFonts w:cstheme="minorHAnsi"/>
          <w:lang w:val="ru-RU"/>
        </w:rPr>
        <w:t xml:space="preserve">публичного </w:t>
      </w:r>
      <w:r w:rsidR="008E2325" w:rsidRPr="00BF7C05">
        <w:rPr>
          <w:rFonts w:cstheme="minorHAnsi"/>
          <w:lang w:val="ru-RU"/>
        </w:rPr>
        <w:t>управления.</w:t>
      </w:r>
    </w:p>
    <w:p w:rsidR="002B5BE8" w:rsidRPr="00BF7C05" w:rsidRDefault="008E2325" w:rsidP="007F61C9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П</w:t>
      </w:r>
      <w:r w:rsidR="002B5BE8" w:rsidRPr="00BF7C05">
        <w:rPr>
          <w:rFonts w:cstheme="minorHAnsi"/>
          <w:lang w:val="ru-RU"/>
        </w:rPr>
        <w:t>роектные предложения должны относиться к одной из следующих областей</w:t>
      </w:r>
      <w:r w:rsidR="002350E2">
        <w:rPr>
          <w:rFonts w:cstheme="minorHAnsi"/>
          <w:lang w:val="ru-RU"/>
        </w:rPr>
        <w:t xml:space="preserve"> </w:t>
      </w:r>
      <w:r w:rsidR="00ED4A72">
        <w:rPr>
          <w:rFonts w:cstheme="minorHAnsi"/>
          <w:lang w:val="ru-RU"/>
        </w:rPr>
        <w:t>деятельности</w:t>
      </w:r>
      <w:r w:rsidR="002350E2">
        <w:rPr>
          <w:rFonts w:cstheme="minorHAnsi"/>
          <w:lang w:val="ru-RU"/>
        </w:rPr>
        <w:t xml:space="preserve"> </w:t>
      </w:r>
      <w:r w:rsidR="0051537E" w:rsidRPr="00BF7C05">
        <w:rPr>
          <w:rFonts w:cstheme="minorHAnsi"/>
          <w:lang w:val="ru-RU"/>
        </w:rPr>
        <w:t>местного</w:t>
      </w:r>
      <w:r w:rsidR="002B5BE8" w:rsidRPr="00BF7C05">
        <w:rPr>
          <w:rFonts w:cstheme="minorHAnsi"/>
          <w:lang w:val="ru-RU"/>
        </w:rPr>
        <w:t xml:space="preserve"> совета: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благоустройство и озеленение территории;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сбор бытовых отходов, в том числе санитарная очистка и содержание мест их складирования;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распределение питьевой воды, строительство и содержание систем канализации и очистки отработанных и сточных вод;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lastRenderedPageBreak/>
        <w:t>строительство, содержание и освещение улиц и местных дорог общего пользования;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местный общественный транспорт;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благоустройство и содержание кладбищ;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содержание и оборудование учебных заведений дошкольного и внешкольного образования (яслей, детских садов, художественных и музыкальных школ);</w:t>
      </w:r>
    </w:p>
    <w:p w:rsidR="00560156" w:rsidRPr="00911F0D" w:rsidRDefault="00560156" w:rsidP="00ED4A72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культурные, спортивные, рекреативные мероприятия и мероприятия для молодежи, а также укрепление инфраструктуры, необходимой для осуществления этих видов деятельности;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благоустройство сельскохозяйственных рынков, торговых помещений;</w:t>
      </w:r>
    </w:p>
    <w:p w:rsidR="00560156" w:rsidRPr="00911F0D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rFonts w:eastAsia="Times New Roman" w:cstheme="minorHAnsi"/>
          <w:color w:val="000000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мероприятия, направленные на поддержку социально-уязвимых групп и других категорий населения;</w:t>
      </w:r>
    </w:p>
    <w:p w:rsidR="00560156" w:rsidRPr="00560156" w:rsidRDefault="00560156" w:rsidP="00A37F8E">
      <w:pPr>
        <w:pStyle w:val="a7"/>
        <w:numPr>
          <w:ilvl w:val="0"/>
          <w:numId w:val="23"/>
        </w:numPr>
        <w:tabs>
          <w:tab w:val="left" w:pos="993"/>
        </w:tabs>
        <w:spacing w:after="200" w:line="276" w:lineRule="auto"/>
        <w:ind w:left="993" w:hanging="284"/>
        <w:rPr>
          <w:rFonts w:cstheme="minorHAnsi"/>
          <w:lang w:val="ru-RU"/>
        </w:rPr>
      </w:pPr>
      <w:r w:rsidRPr="00911F0D">
        <w:rPr>
          <w:rFonts w:eastAsia="Times New Roman" w:cstheme="minorHAnsi"/>
          <w:color w:val="000000"/>
          <w:lang w:val="ru-RU"/>
        </w:rPr>
        <w:t>поддержка и укрепление способностей местных противопожарных служб.</w:t>
      </w:r>
    </w:p>
    <w:p w:rsidR="009321C2" w:rsidRPr="00560156" w:rsidRDefault="009321C2" w:rsidP="00A37F8E">
      <w:pPr>
        <w:pStyle w:val="a7"/>
        <w:numPr>
          <w:ilvl w:val="0"/>
          <w:numId w:val="23"/>
        </w:numPr>
        <w:tabs>
          <w:tab w:val="left" w:pos="993"/>
        </w:tabs>
        <w:spacing w:after="200" w:line="276" w:lineRule="auto"/>
        <w:ind w:left="993" w:hanging="284"/>
        <w:rPr>
          <w:rFonts w:cstheme="minorHAnsi"/>
          <w:lang w:val="ru-RU"/>
        </w:rPr>
      </w:pPr>
      <w:r w:rsidRPr="00560156">
        <w:rPr>
          <w:rFonts w:cstheme="minorHAnsi"/>
          <w:lang w:val="ru-RU"/>
        </w:rPr>
        <w:t xml:space="preserve">другие не противоречащих закону сферы деятельности.  </w:t>
      </w:r>
    </w:p>
    <w:p w:rsidR="002B5BE8" w:rsidRPr="00BF7C05" w:rsidRDefault="002B5BE8" w:rsidP="007F61C9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Проекты в рамках процесса партисипативного </w:t>
      </w:r>
      <w:r w:rsidR="008E2325" w:rsidRPr="00BF7C05">
        <w:rPr>
          <w:rFonts w:cstheme="minorHAnsi"/>
          <w:lang w:val="ru-RU"/>
        </w:rPr>
        <w:t xml:space="preserve">(гражданского) </w:t>
      </w:r>
      <w:r w:rsidRPr="00BF7C05">
        <w:rPr>
          <w:rFonts w:cstheme="minorHAnsi"/>
          <w:lang w:val="ru-RU"/>
        </w:rPr>
        <w:t>бюджетирования могут быть представлены всеми</w:t>
      </w:r>
      <w:r w:rsidR="002350E2">
        <w:rPr>
          <w:rFonts w:cstheme="minorHAnsi"/>
          <w:lang w:val="ru-RU"/>
        </w:rPr>
        <w:t xml:space="preserve"> </w:t>
      </w:r>
      <w:r w:rsidRPr="00BF7C05">
        <w:rPr>
          <w:rFonts w:cstheme="minorHAnsi"/>
          <w:lang w:val="ru-RU"/>
        </w:rPr>
        <w:t>проживаю</w:t>
      </w:r>
      <w:r w:rsidR="009321C2">
        <w:rPr>
          <w:rFonts w:cstheme="minorHAnsi"/>
          <w:lang w:val="ru-RU"/>
        </w:rPr>
        <w:t>щими</w:t>
      </w:r>
      <w:r w:rsidRPr="00BF7C05">
        <w:rPr>
          <w:rFonts w:cstheme="minorHAnsi"/>
          <w:lang w:val="ru-RU"/>
        </w:rPr>
        <w:t xml:space="preserve"> в </w:t>
      </w:r>
      <w:r w:rsidR="006D7B22" w:rsidRPr="00BF7C05">
        <w:rPr>
          <w:rFonts w:cstheme="minorHAnsi"/>
          <w:lang w:val="ru-RU"/>
        </w:rPr>
        <w:t>населенном пункте</w:t>
      </w:r>
      <w:r w:rsidR="002350E2">
        <w:rPr>
          <w:rFonts w:cstheme="minorHAnsi"/>
          <w:lang w:val="ru-RU"/>
        </w:rPr>
        <w:t xml:space="preserve"> </w:t>
      </w:r>
      <w:r w:rsidR="009321C2" w:rsidRPr="00BF7C05">
        <w:rPr>
          <w:rFonts w:cstheme="minorHAnsi"/>
          <w:lang w:val="ru-RU"/>
        </w:rPr>
        <w:t>гражданами</w:t>
      </w:r>
      <w:r w:rsidR="002350E2">
        <w:rPr>
          <w:rFonts w:cstheme="minorHAnsi"/>
          <w:lang w:val="ru-RU"/>
        </w:rPr>
        <w:t xml:space="preserve"> </w:t>
      </w:r>
      <w:r w:rsidR="009321C2">
        <w:rPr>
          <w:rFonts w:cstheme="minorHAnsi"/>
          <w:lang w:val="ru-RU"/>
        </w:rPr>
        <w:t xml:space="preserve">и их инициативными группами, </w:t>
      </w:r>
      <w:r w:rsidR="009321C2" w:rsidRPr="00BF7C05">
        <w:rPr>
          <w:rFonts w:cstheme="minorHAnsi"/>
          <w:lang w:val="ru-RU"/>
        </w:rPr>
        <w:t>желаю</w:t>
      </w:r>
      <w:r w:rsidR="009321C2">
        <w:rPr>
          <w:rFonts w:cstheme="minorHAnsi"/>
          <w:lang w:val="ru-RU"/>
        </w:rPr>
        <w:t xml:space="preserve">щими </w:t>
      </w:r>
      <w:r w:rsidR="009321C2" w:rsidRPr="00BF7C05">
        <w:rPr>
          <w:rFonts w:cstheme="minorHAnsi"/>
          <w:lang w:val="ru-RU"/>
        </w:rPr>
        <w:t>быть</w:t>
      </w:r>
      <w:r w:rsidRPr="00BF7C05">
        <w:rPr>
          <w:rFonts w:cstheme="minorHAnsi"/>
          <w:lang w:val="ru-RU"/>
        </w:rPr>
        <w:t xml:space="preserve"> вовлеченными в развитие </w:t>
      </w:r>
      <w:r w:rsidR="006D7B22" w:rsidRPr="00BF7C05">
        <w:rPr>
          <w:rFonts w:cstheme="minorHAnsi"/>
          <w:lang w:val="ru-RU"/>
        </w:rPr>
        <w:t>сообщества</w:t>
      </w:r>
      <w:r w:rsidRPr="00BF7C05">
        <w:rPr>
          <w:rFonts w:cstheme="minorHAnsi"/>
          <w:lang w:val="ru-RU"/>
        </w:rPr>
        <w:t>.</w:t>
      </w:r>
    </w:p>
    <w:p w:rsidR="002B5BE8" w:rsidRPr="00BF7C05" w:rsidRDefault="002B5BE8" w:rsidP="006D7B22">
      <w:pPr>
        <w:pStyle w:val="1"/>
        <w:spacing w:before="120"/>
        <w:ind w:firstLine="709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Toc131895539"/>
      <w:r w:rsidRPr="00BF7C05">
        <w:rPr>
          <w:rFonts w:asciiTheme="minorHAnsi" w:hAnsiTheme="minorHAnsi" w:cstheme="minorHAnsi"/>
          <w:b/>
          <w:bCs/>
          <w:sz w:val="28"/>
          <w:szCs w:val="28"/>
        </w:rPr>
        <w:t>Глава 2. Процедура и график подачи проектов</w:t>
      </w:r>
      <w:bookmarkEnd w:id="2"/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709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Проекты в рамках процесса партисипативного </w:t>
      </w:r>
      <w:r w:rsidR="006D7B22" w:rsidRPr="00BF7C05">
        <w:rPr>
          <w:rFonts w:cstheme="minorHAnsi"/>
          <w:lang w:val="ru-RU"/>
        </w:rPr>
        <w:t>(</w:t>
      </w:r>
      <w:r w:rsidR="009321C2" w:rsidRPr="00BF7C05">
        <w:rPr>
          <w:rFonts w:cstheme="minorHAnsi"/>
          <w:lang w:val="ru-RU"/>
        </w:rPr>
        <w:t>гражданского) бюджетирования</w:t>
      </w:r>
      <w:r w:rsidRPr="00BF7C05">
        <w:rPr>
          <w:rFonts w:cstheme="minorHAnsi"/>
          <w:lang w:val="ru-RU"/>
        </w:rPr>
        <w:t xml:space="preserve"> могут быть представлены в период </w:t>
      </w:r>
      <w:r w:rsidRPr="00BF7C05">
        <w:rPr>
          <w:rFonts w:cstheme="minorHAnsi"/>
          <w:highlight w:val="yellow"/>
          <w:lang w:val="ru-RU"/>
        </w:rPr>
        <w:t>с 15февраля по 1 апреля</w:t>
      </w:r>
      <w:r w:rsidRPr="00BF7C05">
        <w:rPr>
          <w:rFonts w:cstheme="minorHAnsi"/>
          <w:lang w:val="ru-RU"/>
        </w:rPr>
        <w:t xml:space="preserve"> каждого года.</w:t>
      </w:r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Каждый гражданин</w:t>
      </w:r>
      <w:r w:rsidR="009321C2">
        <w:rPr>
          <w:rFonts w:cstheme="minorHAnsi"/>
          <w:lang w:val="ru-RU"/>
        </w:rPr>
        <w:t>,</w:t>
      </w:r>
      <w:r w:rsidR="002350E2">
        <w:rPr>
          <w:rFonts w:cstheme="minorHAnsi"/>
          <w:lang w:val="ru-RU"/>
        </w:rPr>
        <w:t xml:space="preserve"> </w:t>
      </w:r>
      <w:r w:rsidR="006D7B22" w:rsidRPr="00BF7C05">
        <w:rPr>
          <w:rFonts w:cstheme="minorHAnsi"/>
          <w:lang w:val="ru-RU"/>
        </w:rPr>
        <w:t xml:space="preserve">или группа граждан </w:t>
      </w:r>
      <w:r w:rsidRPr="00BF7C05">
        <w:rPr>
          <w:rFonts w:cstheme="minorHAnsi"/>
          <w:lang w:val="ru-RU"/>
        </w:rPr>
        <w:t xml:space="preserve">может представить </w:t>
      </w:r>
      <w:r w:rsidR="00ED4A72">
        <w:rPr>
          <w:rFonts w:cstheme="minorHAnsi"/>
          <w:lang w:val="ru-RU"/>
        </w:rPr>
        <w:t xml:space="preserve">по одному </w:t>
      </w:r>
      <w:r w:rsidR="00ED4A72" w:rsidRPr="00BF7C05">
        <w:rPr>
          <w:rFonts w:cstheme="minorHAnsi"/>
          <w:lang w:val="ru-RU"/>
        </w:rPr>
        <w:t>проектному</w:t>
      </w:r>
      <w:r w:rsidRPr="00BF7C05">
        <w:rPr>
          <w:rFonts w:cstheme="minorHAnsi"/>
          <w:lang w:val="ru-RU"/>
        </w:rPr>
        <w:t xml:space="preserve"> предложени</w:t>
      </w:r>
      <w:r w:rsidR="00ED4A72">
        <w:rPr>
          <w:rFonts w:cstheme="minorHAnsi"/>
          <w:lang w:val="ru-RU"/>
        </w:rPr>
        <w:t>ю</w:t>
      </w:r>
      <w:r w:rsidRPr="00BF7C05">
        <w:rPr>
          <w:rFonts w:cstheme="minorHAnsi"/>
          <w:lang w:val="ru-RU"/>
        </w:rPr>
        <w:t xml:space="preserve"> не более чем по трем областям</w:t>
      </w:r>
      <w:r w:rsidR="002350E2">
        <w:rPr>
          <w:rFonts w:cstheme="minorHAnsi"/>
          <w:lang w:val="ru-RU"/>
        </w:rPr>
        <w:t xml:space="preserve"> </w:t>
      </w:r>
      <w:r w:rsidR="00ED4A72">
        <w:rPr>
          <w:rFonts w:cstheme="minorHAnsi"/>
          <w:lang w:val="ru-RU"/>
        </w:rPr>
        <w:t>деятельности</w:t>
      </w:r>
      <w:r w:rsidR="002350E2">
        <w:rPr>
          <w:rFonts w:cstheme="minorHAnsi"/>
          <w:lang w:val="ru-RU"/>
        </w:rPr>
        <w:t xml:space="preserve"> </w:t>
      </w:r>
      <w:r w:rsidR="006D7B22" w:rsidRPr="00BF7C05">
        <w:rPr>
          <w:rFonts w:cstheme="minorHAnsi"/>
          <w:lang w:val="ru-RU"/>
        </w:rPr>
        <w:t>местного</w:t>
      </w:r>
      <w:r w:rsidRPr="00BF7C05">
        <w:rPr>
          <w:rFonts w:cstheme="minorHAnsi"/>
          <w:lang w:val="ru-RU"/>
        </w:rPr>
        <w:t xml:space="preserve"> совета, указанных в п. 5</w:t>
      </w:r>
      <w:r w:rsidR="009321C2">
        <w:rPr>
          <w:rFonts w:cstheme="minorHAnsi"/>
          <w:lang w:val="ru-RU"/>
        </w:rPr>
        <w:t xml:space="preserve"> настоящего Положения.</w:t>
      </w:r>
    </w:p>
    <w:p w:rsidR="002B5BE8" w:rsidRPr="00BF7C05" w:rsidRDefault="00ED4A72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При подаче заявки на финансировании, </w:t>
      </w:r>
      <w:r w:rsidRPr="00BF7C05">
        <w:rPr>
          <w:rFonts w:cstheme="minorHAnsi"/>
          <w:lang w:val="ru-RU"/>
        </w:rPr>
        <w:t>чтобы</w:t>
      </w:r>
      <w:r w:rsidR="002B5BE8" w:rsidRPr="00BF7C05">
        <w:rPr>
          <w:rFonts w:cstheme="minorHAnsi"/>
          <w:lang w:val="ru-RU"/>
        </w:rPr>
        <w:t xml:space="preserve"> доказать </w:t>
      </w:r>
      <w:r>
        <w:rPr>
          <w:rFonts w:cstheme="minorHAnsi"/>
          <w:lang w:val="ru-RU"/>
        </w:rPr>
        <w:t xml:space="preserve">ее </w:t>
      </w:r>
      <w:r w:rsidR="002B5BE8" w:rsidRPr="00BF7C05">
        <w:rPr>
          <w:rFonts w:cstheme="minorHAnsi"/>
          <w:lang w:val="ru-RU"/>
        </w:rPr>
        <w:t>необходимость и важность для сообщества, автор</w:t>
      </w:r>
      <w:r w:rsidR="009321C2">
        <w:rPr>
          <w:rFonts w:cstheme="minorHAnsi"/>
          <w:lang w:val="ru-RU"/>
        </w:rPr>
        <w:t>ам</w:t>
      </w:r>
      <w:r w:rsidR="002350E2">
        <w:rPr>
          <w:rFonts w:cstheme="minorHAnsi"/>
          <w:lang w:val="ru-RU"/>
        </w:rPr>
        <w:t xml:space="preserve"> </w:t>
      </w:r>
      <w:r w:rsidR="006D7B22" w:rsidRPr="00BF7C05">
        <w:rPr>
          <w:rFonts w:cstheme="minorHAnsi"/>
          <w:lang w:val="ru-RU"/>
        </w:rPr>
        <w:t xml:space="preserve">необходимо </w:t>
      </w:r>
      <w:r w:rsidR="002B5BE8" w:rsidRPr="00BF7C05">
        <w:rPr>
          <w:rFonts w:cstheme="minorHAnsi"/>
          <w:lang w:val="ru-RU"/>
        </w:rPr>
        <w:t>собрать</w:t>
      </w:r>
      <w:r w:rsidR="006D7B22" w:rsidRPr="00BF7C05">
        <w:rPr>
          <w:rFonts w:cstheme="minorHAnsi"/>
          <w:lang w:val="ru-RU"/>
        </w:rPr>
        <w:t xml:space="preserve"> от граждан </w:t>
      </w:r>
      <w:r>
        <w:rPr>
          <w:rFonts w:cstheme="minorHAnsi"/>
          <w:lang w:val="ru-RU"/>
        </w:rPr>
        <w:t xml:space="preserve">и представить </w:t>
      </w:r>
      <w:r w:rsidR="002B5BE8" w:rsidRPr="00BF7C05">
        <w:rPr>
          <w:rFonts w:cstheme="minorHAnsi"/>
          <w:lang w:val="ru-RU"/>
        </w:rPr>
        <w:t xml:space="preserve">не менее 20 подписей в поддержку </w:t>
      </w:r>
      <w:r w:rsidR="006D7B22" w:rsidRPr="00BF7C05">
        <w:rPr>
          <w:rFonts w:cstheme="minorHAnsi"/>
          <w:lang w:val="ru-RU"/>
        </w:rPr>
        <w:t xml:space="preserve">своего </w:t>
      </w:r>
      <w:r w:rsidR="002B5BE8" w:rsidRPr="00BF7C05">
        <w:rPr>
          <w:rFonts w:cstheme="minorHAnsi"/>
          <w:lang w:val="ru-RU"/>
        </w:rPr>
        <w:t>проекта.</w:t>
      </w:r>
    </w:p>
    <w:p w:rsidR="002B5BE8" w:rsidRPr="00BF7C05" w:rsidRDefault="009321C2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567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Оформленные в </w:t>
      </w:r>
      <w:r w:rsidRPr="00BF7C05">
        <w:rPr>
          <w:rFonts w:cstheme="minorHAnsi"/>
          <w:lang w:val="ru-RU"/>
        </w:rPr>
        <w:t>соответствии</w:t>
      </w:r>
      <w:r w:rsidR="002D5B2F" w:rsidRPr="00BF7C05">
        <w:rPr>
          <w:rFonts w:cstheme="minorHAnsi"/>
          <w:lang w:val="ru-RU"/>
        </w:rPr>
        <w:t xml:space="preserve"> с </w:t>
      </w:r>
      <w:r w:rsidR="002D5B2F" w:rsidRPr="00BF7C05">
        <w:rPr>
          <w:rFonts w:cstheme="minorHAnsi"/>
          <w:i/>
          <w:iCs/>
          <w:lang w:val="ru-RU"/>
        </w:rPr>
        <w:t xml:space="preserve">Приложением </w:t>
      </w:r>
      <w:r w:rsidR="007F61C9" w:rsidRPr="00BF7C05">
        <w:rPr>
          <w:rFonts w:cstheme="minorHAnsi"/>
          <w:i/>
          <w:iCs/>
          <w:lang w:val="ru-RU"/>
        </w:rPr>
        <w:t>1</w:t>
      </w:r>
      <w:r w:rsidRPr="009321C2">
        <w:rPr>
          <w:rFonts w:cstheme="minorHAnsi"/>
          <w:lang w:val="ru-RU"/>
        </w:rPr>
        <w:t>к</w:t>
      </w:r>
      <w:r>
        <w:rPr>
          <w:rFonts w:cstheme="minorHAnsi"/>
          <w:lang w:val="ru-RU"/>
        </w:rPr>
        <w:t xml:space="preserve">настоящему Положению </w:t>
      </w:r>
      <w:r w:rsidR="008F7ECC">
        <w:rPr>
          <w:rFonts w:cstheme="minorHAnsi"/>
          <w:lang w:val="ru-RU"/>
        </w:rPr>
        <w:t xml:space="preserve">заявки </w:t>
      </w:r>
      <w:r>
        <w:rPr>
          <w:rFonts w:cstheme="minorHAnsi"/>
          <w:lang w:val="ru-RU"/>
        </w:rPr>
        <w:t>подаются</w:t>
      </w:r>
      <w:r w:rsidR="002350E2">
        <w:rPr>
          <w:rFonts w:cstheme="minorHAnsi"/>
          <w:lang w:val="ru-RU"/>
        </w:rPr>
        <w:t xml:space="preserve"> </w:t>
      </w:r>
      <w:r w:rsidRPr="00BF7C05">
        <w:rPr>
          <w:rFonts w:cstheme="minorHAnsi"/>
          <w:lang w:val="ru-RU"/>
        </w:rPr>
        <w:t xml:space="preserve">в печатном виде </w:t>
      </w:r>
      <w:r>
        <w:rPr>
          <w:rFonts w:cstheme="minorHAnsi"/>
          <w:lang w:val="ru-RU"/>
        </w:rPr>
        <w:t xml:space="preserve">или </w:t>
      </w:r>
      <w:r w:rsidR="002B5BE8" w:rsidRPr="00BF7C05">
        <w:rPr>
          <w:rFonts w:cstheme="minorHAnsi"/>
          <w:lang w:val="ru-RU"/>
        </w:rPr>
        <w:t>через онлайн-платформупартисипативн</w:t>
      </w:r>
      <w:r>
        <w:rPr>
          <w:rFonts w:cstheme="minorHAnsi"/>
          <w:lang w:val="ru-RU"/>
        </w:rPr>
        <w:t>ого</w:t>
      </w:r>
      <w:r w:rsidR="006D7B22" w:rsidRPr="00BF7C05">
        <w:rPr>
          <w:rFonts w:cstheme="minorHAnsi"/>
          <w:lang w:val="ru-RU"/>
        </w:rPr>
        <w:t>(</w:t>
      </w:r>
      <w:r w:rsidR="007F61C9" w:rsidRPr="00BF7C05">
        <w:rPr>
          <w:rFonts w:cstheme="minorHAnsi"/>
          <w:lang w:val="ru-RU"/>
        </w:rPr>
        <w:t>гражданского) бюджетировани</w:t>
      </w:r>
      <w:r>
        <w:rPr>
          <w:rFonts w:cstheme="minorHAnsi"/>
          <w:lang w:val="ru-RU"/>
        </w:rPr>
        <w:t>я</w:t>
      </w:r>
      <w:r w:rsidR="002350E2">
        <w:rPr>
          <w:rFonts w:cstheme="minorHAnsi"/>
          <w:lang w:val="ru-RU"/>
        </w:rPr>
        <w:t xml:space="preserve"> </w:t>
      </w:r>
      <w:r w:rsidR="002B5BE8" w:rsidRPr="00BF7C05">
        <w:rPr>
          <w:rFonts w:cstheme="minorHAnsi"/>
          <w:highlight w:val="yellow"/>
          <w:lang w:val="ru-RU"/>
        </w:rPr>
        <w:t xml:space="preserve">(здесь </w:t>
      </w:r>
      <w:r w:rsidR="007F61C9">
        <w:rPr>
          <w:rFonts w:cstheme="minorHAnsi"/>
          <w:highlight w:val="yellow"/>
        </w:rPr>
        <w:t>link</w:t>
      </w:r>
      <w:r w:rsidR="002B5BE8" w:rsidRPr="00BF7C05">
        <w:rPr>
          <w:rFonts w:cstheme="minorHAnsi"/>
          <w:highlight w:val="yellow"/>
          <w:lang w:val="ru-RU"/>
        </w:rPr>
        <w:t>platform).</w:t>
      </w:r>
      <w:r w:rsidR="002B5BE8" w:rsidRPr="00BF7C05">
        <w:rPr>
          <w:rFonts w:cstheme="minorHAnsi"/>
          <w:lang w:val="ru-RU"/>
        </w:rPr>
        <w:t xml:space="preserve"> В случае онлайн-подачи проектного предложения, автор</w:t>
      </w:r>
      <w:r w:rsidR="002D5B2F" w:rsidRPr="00BF7C05">
        <w:rPr>
          <w:rFonts w:cstheme="minorHAnsi"/>
          <w:lang w:val="ru-RU"/>
        </w:rPr>
        <w:t>ам</w:t>
      </w:r>
      <w:r w:rsidR="008F7ECC">
        <w:rPr>
          <w:rFonts w:cstheme="minorHAnsi"/>
          <w:lang w:val="ru-RU"/>
        </w:rPr>
        <w:t>,</w:t>
      </w:r>
      <w:r w:rsidR="002350E2">
        <w:rPr>
          <w:rFonts w:cstheme="minorHAnsi"/>
          <w:lang w:val="ru-RU"/>
        </w:rPr>
        <w:t xml:space="preserve"> </w:t>
      </w:r>
      <w:r w:rsidR="005972BB" w:rsidRPr="00BF7C05">
        <w:rPr>
          <w:rFonts w:cstheme="minorHAnsi"/>
          <w:lang w:val="ru-RU"/>
        </w:rPr>
        <w:t>до истечения общего срока подачи, надлежит представить</w:t>
      </w:r>
      <w:r w:rsidR="002350E2">
        <w:rPr>
          <w:rFonts w:cstheme="minorHAnsi"/>
          <w:lang w:val="ru-RU"/>
        </w:rPr>
        <w:t xml:space="preserve"> </w:t>
      </w:r>
      <w:r w:rsidR="002D5B2F" w:rsidRPr="00BF7C05">
        <w:rPr>
          <w:rFonts w:cstheme="minorHAnsi"/>
          <w:lang w:val="ru-RU"/>
        </w:rPr>
        <w:t xml:space="preserve">в примэрии </w:t>
      </w:r>
      <w:r w:rsidR="002B5BE8" w:rsidRPr="00BF7C05">
        <w:rPr>
          <w:rFonts w:cstheme="minorHAnsi"/>
          <w:lang w:val="ru-RU"/>
        </w:rPr>
        <w:t xml:space="preserve">список подписей в физической </w:t>
      </w:r>
      <w:r w:rsidR="008F7ECC">
        <w:rPr>
          <w:rFonts w:cstheme="minorHAnsi"/>
          <w:lang w:val="ru-RU"/>
        </w:rPr>
        <w:t>виде</w:t>
      </w:r>
      <w:r w:rsidR="002B5BE8" w:rsidRPr="00BF7C05">
        <w:rPr>
          <w:rFonts w:cstheme="minorHAnsi"/>
          <w:lang w:val="ru-RU"/>
        </w:rPr>
        <w:t>.</w:t>
      </w:r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567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До истечения срока подачи проектов </w:t>
      </w:r>
      <w:r w:rsidR="002D5B2F" w:rsidRPr="00BF7C05">
        <w:rPr>
          <w:rFonts w:cstheme="minorHAnsi"/>
          <w:lang w:val="ru-RU"/>
        </w:rPr>
        <w:t>авторы</w:t>
      </w:r>
      <w:r w:rsidRPr="00BF7C05">
        <w:rPr>
          <w:rFonts w:cstheme="minorHAnsi"/>
          <w:lang w:val="ru-RU"/>
        </w:rPr>
        <w:t xml:space="preserve"> могут обратиться в </w:t>
      </w:r>
      <w:r w:rsidR="009321C2">
        <w:rPr>
          <w:rFonts w:cstheme="minorHAnsi"/>
          <w:lang w:val="ru-RU"/>
        </w:rPr>
        <w:t>местн</w:t>
      </w:r>
      <w:r w:rsidR="008F7ECC">
        <w:rPr>
          <w:rFonts w:cstheme="minorHAnsi"/>
          <w:lang w:val="ru-RU"/>
        </w:rPr>
        <w:t>ую</w:t>
      </w:r>
      <w:r w:rsidR="009321C2" w:rsidRPr="009321C2">
        <w:rPr>
          <w:rFonts w:cstheme="minorHAnsi"/>
          <w:lang w:val="ru-RU"/>
        </w:rPr>
        <w:t>Коалици</w:t>
      </w:r>
      <w:r w:rsidR="008F7ECC">
        <w:rPr>
          <w:rFonts w:cstheme="minorHAnsi"/>
          <w:lang w:val="ru-RU"/>
        </w:rPr>
        <w:t>ю</w:t>
      </w:r>
      <w:r w:rsidR="009321C2" w:rsidRPr="009321C2">
        <w:rPr>
          <w:rFonts w:cstheme="minorHAnsi"/>
          <w:lang w:val="ru-RU"/>
        </w:rPr>
        <w:t xml:space="preserve"> за партисипативное (гражданское) бюджетирование </w:t>
      </w:r>
      <w:r w:rsidR="009321C2">
        <w:rPr>
          <w:rFonts w:cstheme="minorHAnsi"/>
          <w:lang w:val="ru-RU"/>
        </w:rPr>
        <w:t xml:space="preserve">или в </w:t>
      </w:r>
      <w:r w:rsidR="002D5B2F" w:rsidRPr="00BF7C05">
        <w:rPr>
          <w:rFonts w:cstheme="minorHAnsi"/>
          <w:lang w:val="ru-RU"/>
        </w:rPr>
        <w:t>примэри</w:t>
      </w:r>
      <w:r w:rsidR="008F7ECC">
        <w:rPr>
          <w:rFonts w:cstheme="minorHAnsi"/>
          <w:lang w:val="ru-RU"/>
        </w:rPr>
        <w:t>ю</w:t>
      </w:r>
      <w:r w:rsidRPr="00BF7C05">
        <w:rPr>
          <w:rFonts w:cstheme="minorHAnsi"/>
          <w:lang w:val="ru-RU"/>
        </w:rPr>
        <w:t xml:space="preserve"> за консультацией по подготовке проектных предложений.</w:t>
      </w:r>
    </w:p>
    <w:p w:rsidR="002B5BE8" w:rsidRPr="00BF7C05" w:rsidRDefault="009321C2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567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</w:t>
      </w:r>
      <w:r w:rsidR="002B5BE8" w:rsidRPr="00BF7C05">
        <w:rPr>
          <w:rFonts w:cstheme="minorHAnsi"/>
          <w:lang w:val="ru-RU"/>
        </w:rPr>
        <w:t>писок поданных проект</w:t>
      </w:r>
      <w:r>
        <w:rPr>
          <w:rFonts w:cstheme="minorHAnsi"/>
          <w:lang w:val="ru-RU"/>
        </w:rPr>
        <w:t>ных предложений</w:t>
      </w:r>
      <w:r w:rsidR="002B5BE8" w:rsidRPr="00BF7C05">
        <w:rPr>
          <w:rFonts w:cstheme="minorHAnsi"/>
          <w:lang w:val="ru-RU"/>
        </w:rPr>
        <w:t xml:space="preserve"> будет размещаться на онлайн-платформе </w:t>
      </w:r>
      <w:r w:rsidR="002D5B2F" w:rsidRPr="00BF7C05">
        <w:rPr>
          <w:rFonts w:cstheme="minorHAnsi"/>
          <w:lang w:val="ru-RU"/>
        </w:rPr>
        <w:t>по мере их поступления</w:t>
      </w:r>
      <w:r w:rsidR="002B5BE8" w:rsidRPr="00BF7C05">
        <w:rPr>
          <w:rFonts w:cstheme="minorHAnsi"/>
          <w:lang w:val="ru-RU"/>
        </w:rPr>
        <w:t>.</w:t>
      </w:r>
    </w:p>
    <w:p w:rsidR="002B5BE8" w:rsidRPr="00BF7C05" w:rsidRDefault="009321C2" w:rsidP="00A82A4F">
      <w:pPr>
        <w:pStyle w:val="a7"/>
        <w:numPr>
          <w:ilvl w:val="0"/>
          <w:numId w:val="11"/>
        </w:numPr>
        <w:tabs>
          <w:tab w:val="left" w:pos="993"/>
        </w:tabs>
        <w:spacing w:line="340" w:lineRule="exact"/>
        <w:ind w:left="0" w:firstLine="567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</w:t>
      </w:r>
      <w:r w:rsidR="002B5BE8" w:rsidRPr="00BF7C05">
        <w:rPr>
          <w:rFonts w:cstheme="minorHAnsi"/>
          <w:lang w:val="ru-RU"/>
        </w:rPr>
        <w:t>роект</w:t>
      </w:r>
      <w:r>
        <w:rPr>
          <w:rFonts w:cstheme="minorHAnsi"/>
          <w:lang w:val="ru-RU"/>
        </w:rPr>
        <w:t>ные предложения</w:t>
      </w:r>
      <w:r w:rsidR="002B5BE8" w:rsidRPr="00BF7C05">
        <w:rPr>
          <w:rFonts w:cstheme="minorHAnsi"/>
          <w:lang w:val="ru-RU"/>
        </w:rPr>
        <w:t xml:space="preserve">, представленные </w:t>
      </w:r>
      <w:r w:rsidR="00EB7B47" w:rsidRPr="00BF7C05">
        <w:rPr>
          <w:rFonts w:cstheme="minorHAnsi"/>
          <w:lang w:val="ru-RU"/>
        </w:rPr>
        <w:t xml:space="preserve">гражданами, </w:t>
      </w:r>
      <w:r w:rsidR="002B5BE8" w:rsidRPr="00BF7C05">
        <w:rPr>
          <w:rFonts w:cstheme="minorHAnsi"/>
          <w:lang w:val="ru-RU"/>
        </w:rPr>
        <w:t>должны соответствовать следующим критериям:</w:t>
      </w:r>
    </w:p>
    <w:p w:rsidR="002B5BE8" w:rsidRPr="00BF7C05" w:rsidRDefault="002B5BE8" w:rsidP="00ED4A72">
      <w:pPr>
        <w:pStyle w:val="a7"/>
        <w:numPr>
          <w:ilvl w:val="0"/>
          <w:numId w:val="10"/>
        </w:numPr>
        <w:tabs>
          <w:tab w:val="left" w:pos="993"/>
        </w:tabs>
        <w:spacing w:line="340" w:lineRule="exact"/>
        <w:ind w:left="993" w:hanging="426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представлять местный интерес и не </w:t>
      </w:r>
      <w:r w:rsidR="002D5B2F" w:rsidRPr="00BF7C05">
        <w:rPr>
          <w:rFonts w:cstheme="minorHAnsi"/>
          <w:lang w:val="ru-RU"/>
        </w:rPr>
        <w:t>носить</w:t>
      </w:r>
      <w:r w:rsidRPr="00BF7C05">
        <w:rPr>
          <w:rFonts w:cstheme="minorHAnsi"/>
          <w:lang w:val="ru-RU"/>
        </w:rPr>
        <w:t xml:space="preserve"> коммерческ</w:t>
      </w:r>
      <w:r w:rsidR="002D5B2F" w:rsidRPr="00BF7C05">
        <w:rPr>
          <w:rFonts w:cstheme="minorHAnsi"/>
          <w:lang w:val="ru-RU"/>
        </w:rPr>
        <w:t>ий</w:t>
      </w:r>
      <w:r w:rsidRPr="00BF7C05">
        <w:rPr>
          <w:rFonts w:cstheme="minorHAnsi"/>
          <w:lang w:val="ru-RU"/>
        </w:rPr>
        <w:t>, рекламн</w:t>
      </w:r>
      <w:r w:rsidR="002D5B2F" w:rsidRPr="00BF7C05">
        <w:rPr>
          <w:rFonts w:cstheme="minorHAnsi"/>
          <w:lang w:val="ru-RU"/>
        </w:rPr>
        <w:t>ый,</w:t>
      </w:r>
      <w:r w:rsidR="002350E2">
        <w:rPr>
          <w:rFonts w:cstheme="minorHAnsi"/>
          <w:lang w:val="ru-RU"/>
        </w:rPr>
        <w:t xml:space="preserve"> </w:t>
      </w:r>
      <w:r w:rsidR="002D5B2F" w:rsidRPr="00BF7C05">
        <w:rPr>
          <w:rFonts w:cstheme="minorHAnsi"/>
          <w:lang w:val="ru-RU"/>
        </w:rPr>
        <w:t>политический, религиозный</w:t>
      </w:r>
      <w:r w:rsidRPr="00BF7C05">
        <w:rPr>
          <w:rFonts w:cstheme="minorHAnsi"/>
          <w:lang w:val="ru-RU"/>
        </w:rPr>
        <w:t xml:space="preserve"> или этническ</w:t>
      </w:r>
      <w:r w:rsidR="002D5B2F" w:rsidRPr="00BF7C05">
        <w:rPr>
          <w:rFonts w:cstheme="minorHAnsi"/>
          <w:lang w:val="ru-RU"/>
        </w:rPr>
        <w:t>ий</w:t>
      </w:r>
      <w:r w:rsidRPr="00BF7C05">
        <w:rPr>
          <w:rFonts w:cstheme="minorHAnsi"/>
          <w:lang w:val="ru-RU"/>
        </w:rPr>
        <w:t xml:space="preserve"> характер;</w:t>
      </w:r>
    </w:p>
    <w:p w:rsidR="002B5BE8" w:rsidRPr="00BF7C05" w:rsidRDefault="002B5BE8" w:rsidP="00ED4A72">
      <w:pPr>
        <w:pStyle w:val="a7"/>
        <w:numPr>
          <w:ilvl w:val="0"/>
          <w:numId w:val="10"/>
        </w:numPr>
        <w:tabs>
          <w:tab w:val="left" w:pos="993"/>
        </w:tabs>
        <w:spacing w:line="340" w:lineRule="exact"/>
        <w:ind w:left="993" w:hanging="426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не дублировать или быть несовместимыми с проектами, осуществляемыми </w:t>
      </w:r>
      <w:r w:rsidR="009321C2">
        <w:rPr>
          <w:rFonts w:cstheme="minorHAnsi"/>
          <w:lang w:val="ru-RU"/>
        </w:rPr>
        <w:t>местным</w:t>
      </w:r>
      <w:r w:rsidRPr="00BF7C05">
        <w:rPr>
          <w:rFonts w:cstheme="minorHAnsi"/>
          <w:lang w:val="ru-RU"/>
        </w:rPr>
        <w:t xml:space="preserve"> советом в том же месте и с той же целью;</w:t>
      </w:r>
    </w:p>
    <w:p w:rsidR="006906C2" w:rsidRDefault="002D5B2F" w:rsidP="00ED4A72">
      <w:pPr>
        <w:pStyle w:val="a7"/>
        <w:numPr>
          <w:ilvl w:val="0"/>
          <w:numId w:val="10"/>
        </w:numPr>
        <w:tabs>
          <w:tab w:val="left" w:pos="993"/>
        </w:tabs>
        <w:spacing w:line="340" w:lineRule="exact"/>
        <w:ind w:left="993" w:hanging="426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lastRenderedPageBreak/>
        <w:t>с</w:t>
      </w:r>
      <w:r w:rsidR="002B5BE8" w:rsidRPr="00BF7C05">
        <w:rPr>
          <w:rFonts w:cstheme="minorHAnsi"/>
          <w:lang w:val="ru-RU"/>
        </w:rPr>
        <w:t xml:space="preserve">оответствовать ежегодным приоритетам </w:t>
      </w:r>
      <w:r w:rsidRPr="00BF7C05">
        <w:rPr>
          <w:rFonts w:cstheme="minorHAnsi"/>
          <w:lang w:val="ru-RU"/>
        </w:rPr>
        <w:t>местного</w:t>
      </w:r>
      <w:r w:rsidR="002B5BE8" w:rsidRPr="00BF7C05">
        <w:rPr>
          <w:rFonts w:cstheme="minorHAnsi"/>
          <w:lang w:val="ru-RU"/>
        </w:rPr>
        <w:t xml:space="preserve"> совета, указанным в п. 5</w:t>
      </w:r>
      <w:r w:rsidR="009321C2">
        <w:rPr>
          <w:rFonts w:cstheme="minorHAnsi"/>
          <w:lang w:val="ru-RU"/>
        </w:rPr>
        <w:t xml:space="preserve"> настоящего Положения</w:t>
      </w:r>
      <w:r w:rsidR="002B5BE8" w:rsidRPr="00BF7C05">
        <w:rPr>
          <w:rFonts w:cstheme="minorHAnsi"/>
          <w:lang w:val="ru-RU"/>
        </w:rPr>
        <w:t>;</w:t>
      </w:r>
    </w:p>
    <w:p w:rsidR="002B5BE8" w:rsidRPr="006906C2" w:rsidRDefault="002B5BE8" w:rsidP="00ED4A72">
      <w:pPr>
        <w:pStyle w:val="a7"/>
        <w:numPr>
          <w:ilvl w:val="0"/>
          <w:numId w:val="10"/>
        </w:numPr>
        <w:tabs>
          <w:tab w:val="left" w:pos="993"/>
        </w:tabs>
        <w:spacing w:line="340" w:lineRule="exact"/>
        <w:ind w:left="993" w:hanging="426"/>
        <w:jc w:val="both"/>
        <w:rPr>
          <w:rFonts w:cstheme="minorHAnsi"/>
          <w:lang w:val="ru-RU"/>
        </w:rPr>
      </w:pPr>
      <w:r w:rsidRPr="006906C2">
        <w:rPr>
          <w:rFonts w:cstheme="minorHAnsi"/>
          <w:lang w:val="ru-RU"/>
        </w:rPr>
        <w:t xml:space="preserve">проектные предложения должны быть оформлены </w:t>
      </w:r>
      <w:r w:rsidR="002D5B2F" w:rsidRPr="006906C2">
        <w:rPr>
          <w:rFonts w:cstheme="minorHAnsi"/>
          <w:lang w:val="ru-RU"/>
        </w:rPr>
        <w:t xml:space="preserve">в соответствии с </w:t>
      </w:r>
      <w:r w:rsidR="008F7ECC">
        <w:rPr>
          <w:rFonts w:cstheme="minorHAnsi"/>
          <w:lang w:val="ru-RU"/>
        </w:rPr>
        <w:t xml:space="preserve">требованиями </w:t>
      </w:r>
      <w:r w:rsidR="006906C2" w:rsidRPr="006906C2">
        <w:rPr>
          <w:rFonts w:cstheme="minorHAnsi"/>
          <w:lang w:val="ru-RU"/>
        </w:rPr>
        <w:t>Формуляр</w:t>
      </w:r>
      <w:r w:rsidR="008F7ECC">
        <w:rPr>
          <w:rFonts w:cstheme="minorHAnsi"/>
          <w:lang w:val="ru-RU"/>
        </w:rPr>
        <w:t>а</w:t>
      </w:r>
      <w:r w:rsidR="006906C2" w:rsidRPr="006906C2">
        <w:rPr>
          <w:rFonts w:cstheme="minorHAnsi"/>
          <w:lang w:val="ru-RU"/>
        </w:rPr>
        <w:t xml:space="preserve"> заявки по проекту, финансируемому в рамках партисипативного (гражданского) бюджетирования</w:t>
      </w:r>
      <w:r w:rsidRPr="006906C2">
        <w:rPr>
          <w:rFonts w:cstheme="minorHAnsi"/>
          <w:lang w:val="ru-RU"/>
        </w:rPr>
        <w:t>.</w:t>
      </w:r>
    </w:p>
    <w:p w:rsidR="003F10B7" w:rsidRPr="00BF7C05" w:rsidRDefault="00871FFE" w:rsidP="00ED4A72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spacing w:line="340" w:lineRule="exact"/>
        <w:ind w:left="0" w:firstLine="709"/>
        <w:jc w:val="both"/>
        <w:rPr>
          <w:rFonts w:cstheme="minorHAnsi"/>
          <w:lang w:val="ru-RU"/>
        </w:rPr>
      </w:pPr>
      <w:r w:rsidRPr="00871FFE">
        <w:rPr>
          <w:rFonts w:cstheme="minorHAnsi"/>
          <w:lang w:val="ru-RU"/>
        </w:rPr>
        <w:t xml:space="preserve">Максимальная сумма проектного предложения, запрашиваемая </w:t>
      </w:r>
      <w:r>
        <w:rPr>
          <w:rFonts w:cstheme="minorHAnsi"/>
          <w:lang w:val="ru-RU"/>
        </w:rPr>
        <w:t>из местного бюджета</w:t>
      </w:r>
      <w:r w:rsidRPr="00871FFE">
        <w:rPr>
          <w:rFonts w:cstheme="minorHAnsi"/>
          <w:lang w:val="ru-RU"/>
        </w:rPr>
        <w:t>, будет установлена при принятии</w:t>
      </w:r>
      <w:r>
        <w:rPr>
          <w:rFonts w:cstheme="minorHAnsi"/>
          <w:lang w:val="ru-RU"/>
        </w:rPr>
        <w:t xml:space="preserve"> годовой </w:t>
      </w:r>
      <w:r w:rsidRPr="00871FFE">
        <w:rPr>
          <w:rFonts w:cstheme="minorHAnsi"/>
          <w:lang w:val="ru-RU"/>
        </w:rPr>
        <w:t>Программы</w:t>
      </w:r>
      <w:r w:rsidRPr="00A37F8E">
        <w:rPr>
          <w:rFonts w:cstheme="minorHAnsi"/>
          <w:highlight w:val="yellow"/>
          <w:lang w:val="ru-RU"/>
        </w:rPr>
        <w:t>(бюджетн</w:t>
      </w:r>
      <w:r>
        <w:rPr>
          <w:rFonts w:cstheme="minorHAnsi"/>
          <w:highlight w:val="yellow"/>
          <w:lang w:val="ru-RU"/>
        </w:rPr>
        <w:t>ой</w:t>
      </w:r>
      <w:r w:rsidRPr="00A37F8E">
        <w:rPr>
          <w:rFonts w:cstheme="minorHAnsi"/>
          <w:highlight w:val="yellow"/>
          <w:lang w:val="ru-RU"/>
        </w:rPr>
        <w:t xml:space="preserve"> лини</w:t>
      </w:r>
      <w:r>
        <w:rPr>
          <w:rFonts w:cstheme="minorHAnsi"/>
          <w:highlight w:val="yellow"/>
          <w:lang w:val="ru-RU"/>
        </w:rPr>
        <w:t>и</w:t>
      </w:r>
      <w:r w:rsidRPr="00A37F8E">
        <w:rPr>
          <w:rFonts w:cstheme="minorHAnsi"/>
          <w:highlight w:val="yellow"/>
          <w:lang w:val="ru-RU"/>
        </w:rPr>
        <w:t>)</w:t>
      </w:r>
      <w:r>
        <w:rPr>
          <w:rFonts w:cstheme="minorHAnsi"/>
          <w:lang w:val="ru-RU"/>
        </w:rPr>
        <w:t xml:space="preserve"> партисипативного</w:t>
      </w:r>
      <w:r w:rsidRPr="00C93061">
        <w:rPr>
          <w:rFonts w:cstheme="minorHAnsi"/>
          <w:lang w:val="ru-RU"/>
        </w:rPr>
        <w:t xml:space="preserve"> (гражданско</w:t>
      </w:r>
      <w:r>
        <w:rPr>
          <w:rFonts w:cstheme="minorHAnsi"/>
          <w:lang w:val="ru-RU"/>
        </w:rPr>
        <w:t>го</w:t>
      </w:r>
      <w:r w:rsidRPr="00C93061">
        <w:rPr>
          <w:rFonts w:cstheme="minorHAnsi"/>
          <w:lang w:val="ru-RU"/>
        </w:rPr>
        <w:t>) бюджетировани</w:t>
      </w:r>
      <w:r>
        <w:rPr>
          <w:rFonts w:cstheme="minorHAnsi"/>
          <w:lang w:val="ru-RU"/>
        </w:rPr>
        <w:t>я</w:t>
      </w:r>
      <w:r w:rsidRPr="00871FFE">
        <w:rPr>
          <w:rFonts w:cstheme="minorHAnsi"/>
          <w:lang w:val="ru-RU"/>
        </w:rPr>
        <w:t xml:space="preserve">.  </w:t>
      </w:r>
      <w:r w:rsidR="00ED4A72">
        <w:rPr>
          <w:rFonts w:cstheme="minorHAnsi"/>
          <w:lang w:val="ru-RU"/>
        </w:rPr>
        <w:t>Общая с</w:t>
      </w:r>
      <w:r w:rsidR="008F7ECC" w:rsidRPr="008F7ECC">
        <w:rPr>
          <w:rFonts w:cstheme="minorHAnsi"/>
          <w:lang w:val="ru-RU"/>
        </w:rPr>
        <w:t xml:space="preserve">умма софинансирования проекта, запрашиваемая у местных органов </w:t>
      </w:r>
      <w:r w:rsidR="008F7ECC">
        <w:rPr>
          <w:rFonts w:cstheme="minorHAnsi"/>
          <w:lang w:val="ru-RU"/>
        </w:rPr>
        <w:t xml:space="preserve">публичной </w:t>
      </w:r>
      <w:r w:rsidR="008F7ECC" w:rsidRPr="008F7ECC">
        <w:rPr>
          <w:rFonts w:cstheme="minorHAnsi"/>
          <w:lang w:val="ru-RU"/>
        </w:rPr>
        <w:t>власти, не должна превышать сумму, указанную в годовом бюджетном решении, принятом местным советом.</w:t>
      </w:r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spacing w:line="340" w:lineRule="exact"/>
        <w:ind w:left="0" w:firstLine="709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В целях обеспечения прозрачности </w:t>
      </w:r>
      <w:r w:rsidR="008F7ECC">
        <w:rPr>
          <w:rFonts w:cstheme="minorHAnsi"/>
          <w:lang w:val="ru-RU"/>
        </w:rPr>
        <w:t xml:space="preserve">и эффективности </w:t>
      </w:r>
      <w:r w:rsidRPr="00BF7C05">
        <w:rPr>
          <w:rFonts w:cstheme="minorHAnsi"/>
          <w:lang w:val="ru-RU"/>
        </w:rPr>
        <w:t xml:space="preserve">процесса </w:t>
      </w:r>
      <w:r w:rsidR="003F10B7" w:rsidRPr="00BF7C05">
        <w:rPr>
          <w:rFonts w:cstheme="minorHAnsi"/>
          <w:lang w:val="ru-RU"/>
        </w:rPr>
        <w:t>партисипативного (</w:t>
      </w:r>
      <w:r w:rsidR="007F61C9" w:rsidRPr="00BF7C05">
        <w:rPr>
          <w:rFonts w:cstheme="minorHAnsi"/>
          <w:lang w:val="ru-RU"/>
        </w:rPr>
        <w:t>гражданского) бюджетирования</w:t>
      </w:r>
      <w:r w:rsidRPr="00BF7C05">
        <w:rPr>
          <w:rFonts w:cstheme="minorHAnsi"/>
          <w:lang w:val="ru-RU"/>
        </w:rPr>
        <w:t xml:space="preserve">, </w:t>
      </w:r>
      <w:r w:rsidR="003F10B7" w:rsidRPr="00BF7C05">
        <w:rPr>
          <w:rFonts w:cstheme="minorHAnsi"/>
          <w:lang w:val="ru-RU"/>
        </w:rPr>
        <w:t xml:space="preserve">местный </w:t>
      </w:r>
      <w:r w:rsidRPr="00BF7C05">
        <w:rPr>
          <w:rFonts w:cstheme="minorHAnsi"/>
          <w:lang w:val="ru-RU"/>
        </w:rPr>
        <w:t>совет</w:t>
      </w:r>
      <w:r w:rsidR="002350E2">
        <w:rPr>
          <w:rFonts w:cstheme="minorHAnsi"/>
          <w:lang w:val="ru-RU"/>
        </w:rPr>
        <w:t xml:space="preserve"> </w:t>
      </w:r>
      <w:r w:rsidRPr="00BF7C05">
        <w:rPr>
          <w:rFonts w:cstheme="minorHAnsi"/>
          <w:lang w:val="ru-RU"/>
        </w:rPr>
        <w:t>может подписать меморандум о сотрудничестве с местной Коалицией или с</w:t>
      </w:r>
      <w:r w:rsidR="002350E2">
        <w:rPr>
          <w:rFonts w:cstheme="minorHAnsi"/>
          <w:lang w:val="ru-RU"/>
        </w:rPr>
        <w:t xml:space="preserve"> </w:t>
      </w:r>
      <w:r w:rsidR="003F10B7" w:rsidRPr="00BF7C05">
        <w:rPr>
          <w:rFonts w:cstheme="minorHAnsi"/>
          <w:lang w:val="ru-RU"/>
        </w:rPr>
        <w:t>другими формированиями г</w:t>
      </w:r>
      <w:r w:rsidRPr="00BF7C05">
        <w:rPr>
          <w:rFonts w:cstheme="minorHAnsi"/>
          <w:lang w:val="ru-RU"/>
        </w:rPr>
        <w:t>ражданск</w:t>
      </w:r>
      <w:r w:rsidR="003F10B7" w:rsidRPr="00BF7C05">
        <w:rPr>
          <w:rFonts w:cstheme="minorHAnsi"/>
          <w:lang w:val="ru-RU"/>
        </w:rPr>
        <w:t>ого</w:t>
      </w:r>
      <w:r w:rsidRPr="00BF7C05">
        <w:rPr>
          <w:rFonts w:cstheme="minorHAnsi"/>
          <w:lang w:val="ru-RU"/>
        </w:rPr>
        <w:t xml:space="preserve"> обществом, имеющим соответствующий опыт.</w:t>
      </w:r>
    </w:p>
    <w:p w:rsidR="002B5BE8" w:rsidRPr="00B85D71" w:rsidRDefault="002B5BE8" w:rsidP="006D7B22">
      <w:pPr>
        <w:pStyle w:val="1"/>
        <w:spacing w:before="120"/>
        <w:ind w:firstLine="709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bookmarkStart w:id="3" w:name="_Toc131895540"/>
      <w:r w:rsidRPr="00BF7C05">
        <w:rPr>
          <w:rFonts w:asciiTheme="minorHAnsi" w:hAnsiTheme="minorHAnsi" w:cstheme="minorHAnsi"/>
          <w:b/>
          <w:bCs/>
          <w:sz w:val="28"/>
          <w:szCs w:val="28"/>
        </w:rPr>
        <w:t>Глава 3. Оценка</w:t>
      </w:r>
      <w:r w:rsidR="00B85D71">
        <w:rPr>
          <w:rFonts w:asciiTheme="minorHAnsi" w:hAnsiTheme="minorHAnsi" w:cstheme="minorHAnsi"/>
          <w:b/>
          <w:bCs/>
          <w:sz w:val="28"/>
          <w:szCs w:val="28"/>
        </w:rPr>
        <w:t xml:space="preserve"> и отбор </w:t>
      </w:r>
      <w:r w:rsidRPr="00BF7C05">
        <w:rPr>
          <w:rFonts w:asciiTheme="minorHAnsi" w:hAnsiTheme="minorHAnsi" w:cstheme="minorHAnsi"/>
          <w:b/>
          <w:bCs/>
          <w:sz w:val="28"/>
          <w:szCs w:val="28"/>
        </w:rPr>
        <w:t>проект</w:t>
      </w:r>
      <w:r w:rsidR="00B85D71">
        <w:rPr>
          <w:rFonts w:asciiTheme="minorHAnsi" w:hAnsiTheme="minorHAnsi" w:cstheme="minorHAnsi"/>
          <w:b/>
          <w:bCs/>
          <w:sz w:val="28"/>
          <w:szCs w:val="28"/>
        </w:rPr>
        <w:t>ов</w:t>
      </w:r>
      <w:bookmarkEnd w:id="3"/>
    </w:p>
    <w:p w:rsidR="003F10B7" w:rsidRPr="00BF7C05" w:rsidRDefault="00035457" w:rsidP="00A82A4F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035457">
        <w:rPr>
          <w:rFonts w:cstheme="minorHAnsi"/>
          <w:lang w:val="ru-RU"/>
        </w:rPr>
        <w:t>Крайний срок подачи предложений должен быть не позднее 15 апреля каждого года.</w:t>
      </w:r>
    </w:p>
    <w:p w:rsidR="002B5BE8" w:rsidRPr="00BF7C05" w:rsidRDefault="002F430B" w:rsidP="00A82A4F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Отбор</w:t>
      </w:r>
      <w:r w:rsidR="002B5BE8" w:rsidRPr="00BF7C05">
        <w:rPr>
          <w:rFonts w:cstheme="minorHAnsi"/>
          <w:lang w:val="ru-RU"/>
        </w:rPr>
        <w:t xml:space="preserve"> проектов </w:t>
      </w:r>
      <w:r w:rsidR="00B34261" w:rsidRPr="00BF7C05">
        <w:rPr>
          <w:rFonts w:cstheme="minorHAnsi"/>
          <w:lang w:val="ru-RU"/>
        </w:rPr>
        <w:t xml:space="preserve">осуществляется </w:t>
      </w:r>
      <w:r w:rsidR="006906C2">
        <w:rPr>
          <w:rFonts w:cstheme="minorHAnsi"/>
          <w:lang w:val="ru-RU"/>
        </w:rPr>
        <w:t>К</w:t>
      </w:r>
      <w:r w:rsidR="002B5BE8" w:rsidRPr="00BF7C05">
        <w:rPr>
          <w:rFonts w:cstheme="minorHAnsi"/>
          <w:lang w:val="ru-RU"/>
        </w:rPr>
        <w:t>омиссией</w:t>
      </w:r>
      <w:r w:rsidR="006906C2">
        <w:rPr>
          <w:rFonts w:cstheme="minorHAnsi"/>
          <w:lang w:val="ru-RU"/>
        </w:rPr>
        <w:t xml:space="preserve"> по оценке и отбору проектных предложений</w:t>
      </w:r>
      <w:r w:rsidR="004D76DC" w:rsidRPr="00BF7C05">
        <w:rPr>
          <w:rFonts w:cstheme="minorHAnsi"/>
          <w:lang w:val="ru-RU"/>
        </w:rPr>
        <w:t xml:space="preserve">. Количество членов, персональный состав и </w:t>
      </w:r>
      <w:r w:rsidR="006906C2">
        <w:rPr>
          <w:rFonts w:cstheme="minorHAnsi"/>
          <w:lang w:val="ru-RU"/>
        </w:rPr>
        <w:t xml:space="preserve">Положение о </w:t>
      </w:r>
      <w:r w:rsidR="006906C2" w:rsidRPr="006906C2">
        <w:rPr>
          <w:rFonts w:cstheme="minorHAnsi"/>
          <w:lang w:val="ru-RU"/>
        </w:rPr>
        <w:t>Комисси</w:t>
      </w:r>
      <w:r w:rsidR="006906C2">
        <w:rPr>
          <w:rFonts w:cstheme="minorHAnsi"/>
          <w:lang w:val="ru-RU"/>
        </w:rPr>
        <w:t>ипо оценке и отбору проектных предложений</w:t>
      </w:r>
      <w:r w:rsidR="004D76DC" w:rsidRPr="00BF7C05">
        <w:rPr>
          <w:rFonts w:cstheme="minorHAnsi"/>
          <w:lang w:val="ru-RU"/>
        </w:rPr>
        <w:t xml:space="preserve"> утверждаются </w:t>
      </w:r>
      <w:r w:rsidR="002B5BE8" w:rsidRPr="00BF7C05">
        <w:rPr>
          <w:rFonts w:cstheme="minorHAnsi"/>
          <w:lang w:val="ru-RU"/>
        </w:rPr>
        <w:t>распоряжени</w:t>
      </w:r>
      <w:r w:rsidR="00445F35" w:rsidRPr="00BF7C05">
        <w:rPr>
          <w:rFonts w:cstheme="minorHAnsi"/>
          <w:lang w:val="ru-RU"/>
        </w:rPr>
        <w:t>ем</w:t>
      </w:r>
      <w:r w:rsidR="00B34261" w:rsidRPr="00BF7C05">
        <w:rPr>
          <w:rFonts w:cstheme="minorHAnsi"/>
          <w:lang w:val="ru-RU"/>
        </w:rPr>
        <w:t>прима</w:t>
      </w:r>
      <w:r w:rsidR="002B5BE8" w:rsidRPr="00BF7C05">
        <w:rPr>
          <w:rFonts w:cstheme="minorHAnsi"/>
          <w:lang w:val="ru-RU"/>
        </w:rPr>
        <w:t>ра</w:t>
      </w:r>
      <w:r w:rsidR="004D76DC" w:rsidRPr="00BF7C05">
        <w:rPr>
          <w:rFonts w:cstheme="minorHAnsi"/>
          <w:lang w:val="ru-RU"/>
        </w:rPr>
        <w:t xml:space="preserve"> населённого пункта</w:t>
      </w:r>
      <w:r w:rsidR="002B5BE8" w:rsidRPr="00BF7C05">
        <w:rPr>
          <w:rFonts w:cstheme="minorHAnsi"/>
          <w:lang w:val="ru-RU"/>
        </w:rPr>
        <w:t>.В целях обеспечения прозрачности процесса</w:t>
      </w:r>
      <w:r w:rsidR="00B34261" w:rsidRPr="00BF7C05">
        <w:rPr>
          <w:rFonts w:cstheme="minorHAnsi"/>
          <w:lang w:val="ru-RU"/>
        </w:rPr>
        <w:t>,</w:t>
      </w:r>
      <w:r w:rsidR="002B5BE8" w:rsidRPr="00BF7C05">
        <w:rPr>
          <w:rFonts w:cstheme="minorHAnsi"/>
          <w:lang w:val="ru-RU"/>
        </w:rPr>
        <w:t xml:space="preserve"> в состав оценочной комиссии может быть включен представитель местной </w:t>
      </w:r>
      <w:r w:rsidR="00B34261" w:rsidRPr="00BF7C05">
        <w:rPr>
          <w:rFonts w:cstheme="minorHAnsi"/>
          <w:lang w:val="ru-RU"/>
        </w:rPr>
        <w:t>К</w:t>
      </w:r>
      <w:r w:rsidR="002B5BE8" w:rsidRPr="00BF7C05">
        <w:rPr>
          <w:rFonts w:cstheme="minorHAnsi"/>
          <w:lang w:val="ru-RU"/>
        </w:rPr>
        <w:t xml:space="preserve">оалиции </w:t>
      </w:r>
      <w:r w:rsidR="00B34261" w:rsidRPr="00BF7C05">
        <w:rPr>
          <w:rFonts w:cstheme="minorHAnsi"/>
          <w:lang w:val="ru-RU"/>
        </w:rPr>
        <w:t>и/</w:t>
      </w:r>
      <w:r w:rsidR="002B5BE8" w:rsidRPr="00BF7C05">
        <w:rPr>
          <w:rFonts w:cstheme="minorHAnsi"/>
          <w:lang w:val="ru-RU"/>
        </w:rPr>
        <w:t>или</w:t>
      </w:r>
      <w:r w:rsidR="00B34261" w:rsidRPr="00BF7C05">
        <w:rPr>
          <w:rFonts w:cstheme="minorHAnsi"/>
          <w:lang w:val="ru-RU"/>
        </w:rPr>
        <w:t xml:space="preserve"> других</w:t>
      </w:r>
      <w:r w:rsidR="002B5BE8" w:rsidRPr="00BF7C05">
        <w:rPr>
          <w:rFonts w:cstheme="minorHAnsi"/>
          <w:lang w:val="ru-RU"/>
        </w:rPr>
        <w:t xml:space="preserve"> организаций гражданского общества, с которыми подписан</w:t>
      </w:r>
      <w:r w:rsidR="00B34261" w:rsidRPr="00BF7C05">
        <w:rPr>
          <w:rFonts w:cstheme="minorHAnsi"/>
          <w:lang w:val="ru-RU"/>
        </w:rPr>
        <w:t>ы</w:t>
      </w:r>
      <w:r w:rsidR="002B5BE8" w:rsidRPr="00BF7C05">
        <w:rPr>
          <w:rFonts w:cstheme="minorHAnsi"/>
          <w:lang w:val="ru-RU"/>
        </w:rPr>
        <w:t xml:space="preserve"> меморандум</w:t>
      </w:r>
      <w:r w:rsidR="00B34261" w:rsidRPr="00BF7C05">
        <w:rPr>
          <w:rFonts w:cstheme="minorHAnsi"/>
          <w:lang w:val="ru-RU"/>
        </w:rPr>
        <w:t>ы</w:t>
      </w:r>
      <w:r w:rsidR="002B5BE8" w:rsidRPr="00BF7C05">
        <w:rPr>
          <w:rFonts w:cstheme="minorHAnsi"/>
          <w:lang w:val="ru-RU"/>
        </w:rPr>
        <w:t xml:space="preserve"> о сотрудничестве.</w:t>
      </w:r>
    </w:p>
    <w:p w:rsidR="006906C2" w:rsidRDefault="007B6A16" w:rsidP="006906C2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6906C2">
        <w:rPr>
          <w:rFonts w:cstheme="minorHAnsi"/>
          <w:lang w:val="ru-RU"/>
        </w:rPr>
        <w:t xml:space="preserve">Функции </w:t>
      </w:r>
      <w:r w:rsidR="00035457">
        <w:rPr>
          <w:rFonts w:cstheme="minorHAnsi"/>
          <w:lang w:val="ru-RU"/>
        </w:rPr>
        <w:t xml:space="preserve">и порядок работы </w:t>
      </w:r>
      <w:r w:rsidR="002B5BE8" w:rsidRPr="006906C2">
        <w:rPr>
          <w:rFonts w:cstheme="minorHAnsi"/>
          <w:lang w:val="ru-RU"/>
        </w:rPr>
        <w:t>Коми</w:t>
      </w:r>
      <w:r w:rsidR="00B34261" w:rsidRPr="006906C2">
        <w:rPr>
          <w:rFonts w:cstheme="minorHAnsi"/>
          <w:lang w:val="ru-RU"/>
        </w:rPr>
        <w:t>сси</w:t>
      </w:r>
      <w:r w:rsidR="00C93061">
        <w:rPr>
          <w:rFonts w:cstheme="minorHAnsi"/>
          <w:lang w:val="ru-RU"/>
        </w:rPr>
        <w:t>и</w:t>
      </w:r>
      <w:r w:rsidR="006906C2">
        <w:rPr>
          <w:rFonts w:cstheme="minorHAnsi"/>
          <w:lang w:val="ru-RU"/>
        </w:rPr>
        <w:t xml:space="preserve">по оценке и </w:t>
      </w:r>
      <w:r w:rsidR="00F3304D" w:rsidRPr="00F3304D">
        <w:rPr>
          <w:rFonts w:cstheme="minorHAnsi"/>
          <w:lang w:val="ru-RU"/>
        </w:rPr>
        <w:t>предварительному</w:t>
      </w:r>
      <w:r w:rsidR="006906C2">
        <w:rPr>
          <w:rFonts w:cstheme="minorHAnsi"/>
          <w:lang w:val="ru-RU"/>
        </w:rPr>
        <w:t xml:space="preserve">отбору проектных предложенийпредусмотрены в Положении о Комиссии </w:t>
      </w:r>
      <w:r w:rsidR="006906C2" w:rsidRPr="006906C2">
        <w:rPr>
          <w:rFonts w:cstheme="minorHAnsi"/>
          <w:lang w:val="ru-RU"/>
        </w:rPr>
        <w:t>(</w:t>
      </w:r>
      <w:r w:rsidR="006906C2" w:rsidRPr="00BF7C05">
        <w:rPr>
          <w:rFonts w:cstheme="minorHAnsi"/>
          <w:i/>
          <w:iCs/>
          <w:lang w:val="ru-RU"/>
        </w:rPr>
        <w:t xml:space="preserve">Приложение </w:t>
      </w:r>
      <w:r w:rsidR="008C1232">
        <w:rPr>
          <w:rFonts w:cstheme="minorHAnsi"/>
          <w:i/>
          <w:iCs/>
          <w:lang w:val="ru-RU"/>
        </w:rPr>
        <w:t>2</w:t>
      </w:r>
      <w:r w:rsidR="006906C2" w:rsidRPr="006906C2">
        <w:rPr>
          <w:rFonts w:cstheme="minorHAnsi"/>
          <w:i/>
          <w:iCs/>
          <w:lang w:val="ru-RU"/>
        </w:rPr>
        <w:t>).</w:t>
      </w:r>
    </w:p>
    <w:p w:rsidR="006906C2" w:rsidRPr="006906C2" w:rsidRDefault="006906C2" w:rsidP="006906C2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6906C2">
        <w:rPr>
          <w:rFonts w:cstheme="minorHAnsi"/>
          <w:lang w:val="ru-RU"/>
        </w:rPr>
        <w:t>Критерии оценки проектных предложений предусмотрены в Оценочн</w:t>
      </w:r>
      <w:r w:rsidR="00F3304D">
        <w:rPr>
          <w:rFonts w:cstheme="minorHAnsi"/>
          <w:lang w:val="ru-RU"/>
        </w:rPr>
        <w:t>ом</w:t>
      </w:r>
      <w:r w:rsidRPr="006906C2">
        <w:rPr>
          <w:rFonts w:cstheme="minorHAnsi"/>
          <w:lang w:val="ru-RU"/>
        </w:rPr>
        <w:t xml:space="preserve"> лист</w:t>
      </w:r>
      <w:r w:rsidR="00F3304D">
        <w:rPr>
          <w:rFonts w:cstheme="minorHAnsi"/>
          <w:lang w:val="ru-RU"/>
        </w:rPr>
        <w:t>е</w:t>
      </w:r>
    </w:p>
    <w:p w:rsidR="006906C2" w:rsidRPr="006906C2" w:rsidRDefault="006906C2" w:rsidP="006906C2">
      <w:pPr>
        <w:shd w:val="clear" w:color="auto" w:fill="FFFFFF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906C2">
        <w:rPr>
          <w:rFonts w:cstheme="minorHAnsi"/>
          <w:kern w:val="0"/>
          <w:sz w:val="24"/>
          <w:szCs w:val="24"/>
        </w:rPr>
        <w:t>для отбора проектных предложений в рамках Программы по партисипативному (гражданско</w:t>
      </w:r>
      <w:r w:rsidR="00035457">
        <w:rPr>
          <w:rFonts w:cstheme="minorHAnsi"/>
          <w:kern w:val="0"/>
          <w:sz w:val="24"/>
          <w:szCs w:val="24"/>
        </w:rPr>
        <w:t>му</w:t>
      </w:r>
      <w:r w:rsidRPr="006906C2">
        <w:rPr>
          <w:rFonts w:cstheme="minorHAnsi"/>
          <w:kern w:val="0"/>
          <w:sz w:val="24"/>
          <w:szCs w:val="24"/>
        </w:rPr>
        <w:t>) бюджетировани</w:t>
      </w:r>
      <w:r w:rsidR="00035457">
        <w:rPr>
          <w:rFonts w:cstheme="minorHAnsi"/>
          <w:kern w:val="0"/>
          <w:sz w:val="24"/>
          <w:szCs w:val="24"/>
        </w:rPr>
        <w:t>ю</w:t>
      </w:r>
      <w:r>
        <w:rPr>
          <w:rFonts w:cstheme="minorHAnsi"/>
          <w:kern w:val="0"/>
          <w:sz w:val="24"/>
          <w:szCs w:val="24"/>
        </w:rPr>
        <w:t xml:space="preserve"> (</w:t>
      </w:r>
      <w:r w:rsidRPr="00BF7C05">
        <w:rPr>
          <w:rFonts w:cstheme="minorHAnsi"/>
          <w:i/>
          <w:iCs/>
        </w:rPr>
        <w:t xml:space="preserve">Приложение </w:t>
      </w:r>
      <w:r w:rsidR="002A000C">
        <w:rPr>
          <w:rFonts w:cstheme="minorHAnsi"/>
          <w:i/>
          <w:iCs/>
        </w:rPr>
        <w:t>3</w:t>
      </w:r>
      <w:r>
        <w:rPr>
          <w:rFonts w:cstheme="minorHAnsi"/>
          <w:i/>
          <w:iCs/>
        </w:rPr>
        <w:t>).</w:t>
      </w:r>
    </w:p>
    <w:p w:rsidR="002B5BE8" w:rsidRPr="006906C2" w:rsidRDefault="005972BB" w:rsidP="006906C2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6906C2">
        <w:rPr>
          <w:rFonts w:cstheme="minorHAnsi"/>
          <w:lang w:val="ru-RU"/>
        </w:rPr>
        <w:t>В процессе оценки предложения, п</w:t>
      </w:r>
      <w:r w:rsidR="002B5BE8" w:rsidRPr="006906C2">
        <w:rPr>
          <w:rFonts w:cstheme="minorHAnsi"/>
          <w:lang w:val="ru-RU"/>
        </w:rPr>
        <w:t xml:space="preserve">роекты с источникамидополнительного финансирования </w:t>
      </w:r>
      <w:r w:rsidRPr="006906C2">
        <w:rPr>
          <w:rFonts w:cstheme="minorHAnsi"/>
          <w:lang w:val="ru-RU"/>
        </w:rPr>
        <w:t xml:space="preserve">(в деньгах и/или в виде безвозмездного труда) </w:t>
      </w:r>
      <w:r w:rsidR="002B5BE8" w:rsidRPr="006906C2">
        <w:rPr>
          <w:rFonts w:cstheme="minorHAnsi"/>
          <w:lang w:val="ru-RU"/>
        </w:rPr>
        <w:t>от граждан будут иметь пр</w:t>
      </w:r>
      <w:r w:rsidRPr="006906C2">
        <w:rPr>
          <w:rFonts w:cstheme="minorHAnsi"/>
          <w:lang w:val="ru-RU"/>
        </w:rPr>
        <w:t>еимущество</w:t>
      </w:r>
      <w:r w:rsidR="002B5BE8" w:rsidRPr="006906C2">
        <w:rPr>
          <w:rFonts w:cstheme="minorHAnsi"/>
          <w:lang w:val="ru-RU"/>
        </w:rPr>
        <w:t>.</w:t>
      </w:r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Комиссия может вносить предложения по изменению проектов, включая изменение названия, местареализации или объединение с другими проектами, только с согласия автора. В этом случае комиссия можетпригласить инициатора проекта для получения дополнительной информации </w:t>
      </w:r>
      <w:r w:rsidR="005972BB" w:rsidRPr="00BF7C05">
        <w:rPr>
          <w:rFonts w:cstheme="minorHAnsi"/>
          <w:lang w:val="ru-RU"/>
        </w:rPr>
        <w:t xml:space="preserve">и консультации </w:t>
      </w:r>
      <w:r w:rsidRPr="00BF7C05">
        <w:rPr>
          <w:rFonts w:cstheme="minorHAnsi"/>
          <w:lang w:val="ru-RU"/>
        </w:rPr>
        <w:t>относительно предлагаемого проекта.</w:t>
      </w:r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Отклонение проекта должно быть мотивировано в письменном виде </w:t>
      </w:r>
      <w:r w:rsidR="00423FA6">
        <w:rPr>
          <w:rFonts w:cstheme="minorHAnsi"/>
          <w:lang w:val="ru-RU"/>
        </w:rPr>
        <w:t xml:space="preserve">и </w:t>
      </w:r>
      <w:r w:rsidRPr="00BF7C05">
        <w:rPr>
          <w:rFonts w:cstheme="minorHAnsi"/>
          <w:lang w:val="ru-RU"/>
        </w:rPr>
        <w:t xml:space="preserve"> обнародован</w:t>
      </w:r>
      <w:r w:rsidR="00423FA6">
        <w:rPr>
          <w:rFonts w:cstheme="minorHAnsi"/>
          <w:lang w:val="ru-RU"/>
        </w:rPr>
        <w:t>о</w:t>
      </w:r>
      <w:r w:rsidRPr="00BF7C05">
        <w:rPr>
          <w:rFonts w:cstheme="minorHAnsi"/>
          <w:lang w:val="ru-RU"/>
        </w:rPr>
        <w:t>,вместе со списком отклоненных проектов.</w:t>
      </w:r>
    </w:p>
    <w:p w:rsidR="00445F35" w:rsidRPr="00BF7C05" w:rsidRDefault="00445F35" w:rsidP="00A82A4F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Результаты оценки </w:t>
      </w:r>
      <w:r w:rsidR="002F430B">
        <w:rPr>
          <w:rFonts w:cstheme="minorHAnsi"/>
          <w:lang w:val="ru-RU"/>
        </w:rPr>
        <w:t xml:space="preserve">и отбора </w:t>
      </w:r>
      <w:r w:rsidRPr="00BF7C05">
        <w:rPr>
          <w:rFonts w:cstheme="minorHAnsi"/>
          <w:lang w:val="ru-RU"/>
        </w:rPr>
        <w:t xml:space="preserve">проектных предложений заносятся в протокол заседания </w:t>
      </w:r>
      <w:r w:rsidR="00035457">
        <w:rPr>
          <w:rFonts w:cstheme="minorHAnsi"/>
          <w:lang w:val="ru-RU"/>
        </w:rPr>
        <w:t>К</w:t>
      </w:r>
      <w:r w:rsidR="00035457" w:rsidRPr="00BF7C05">
        <w:rPr>
          <w:rFonts w:cstheme="minorHAnsi"/>
          <w:lang w:val="ru-RU"/>
        </w:rPr>
        <w:t>омисси</w:t>
      </w:r>
      <w:r w:rsidR="00035457">
        <w:rPr>
          <w:rFonts w:cstheme="minorHAnsi"/>
          <w:lang w:val="ru-RU"/>
        </w:rPr>
        <w:t>и по оценке и отбору проектных предложений</w:t>
      </w:r>
      <w:r w:rsidRPr="00BF7C05">
        <w:rPr>
          <w:rFonts w:cstheme="minorHAnsi"/>
          <w:lang w:val="ru-RU"/>
        </w:rPr>
        <w:t>и обнародуются в установленном порядке.</w:t>
      </w:r>
    </w:p>
    <w:p w:rsidR="002B5BE8" w:rsidRPr="00BF7C05" w:rsidRDefault="002B5BE8" w:rsidP="00A82A4F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lastRenderedPageBreak/>
        <w:t xml:space="preserve">В течение 3 дней после публикации списка </w:t>
      </w:r>
      <w:r w:rsidR="002F430B">
        <w:rPr>
          <w:rFonts w:cstheme="minorHAnsi"/>
          <w:lang w:val="ru-RU"/>
        </w:rPr>
        <w:t>отобранных</w:t>
      </w:r>
      <w:r w:rsidRPr="00BF7C05">
        <w:rPr>
          <w:rFonts w:cstheme="minorHAnsi"/>
          <w:lang w:val="ru-RU"/>
        </w:rPr>
        <w:t xml:space="preserve"> проектов граждане могут представить возражения и запросить разъяснения.</w:t>
      </w:r>
    </w:p>
    <w:p w:rsidR="002B5BE8" w:rsidRPr="00BF7C05" w:rsidRDefault="00445F35" w:rsidP="00A82A4F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Окончательный с</w:t>
      </w:r>
      <w:r w:rsidR="002B5BE8" w:rsidRPr="00BF7C05">
        <w:rPr>
          <w:rFonts w:cstheme="minorHAnsi"/>
          <w:lang w:val="ru-RU"/>
        </w:rPr>
        <w:t xml:space="preserve">писок </w:t>
      </w:r>
      <w:r w:rsidR="00BF7C05">
        <w:rPr>
          <w:rFonts w:cstheme="minorHAnsi"/>
          <w:lang w:val="ru-RU"/>
        </w:rPr>
        <w:t xml:space="preserve">отобранных </w:t>
      </w:r>
      <w:r w:rsidR="002B5BE8" w:rsidRPr="00BF7C05">
        <w:rPr>
          <w:rFonts w:cstheme="minorHAnsi"/>
          <w:lang w:val="ru-RU"/>
        </w:rPr>
        <w:t xml:space="preserve">проектов будет опубликован на сайте </w:t>
      </w:r>
      <w:r w:rsidR="005972BB" w:rsidRPr="00BF7C05">
        <w:rPr>
          <w:rFonts w:cstheme="minorHAnsi"/>
          <w:lang w:val="ru-RU"/>
        </w:rPr>
        <w:t>местного</w:t>
      </w:r>
      <w:r w:rsidR="002B5BE8" w:rsidRPr="00BF7C05">
        <w:rPr>
          <w:rFonts w:cstheme="minorHAnsi"/>
          <w:lang w:val="ru-RU"/>
        </w:rPr>
        <w:t xml:space="preserve"> совета не позднее 30 апрелякаждого года.</w:t>
      </w:r>
    </w:p>
    <w:p w:rsidR="002F430B" w:rsidRPr="00B85D71" w:rsidRDefault="002B5BE8" w:rsidP="002F430B">
      <w:pPr>
        <w:pStyle w:val="1"/>
        <w:spacing w:before="120"/>
        <w:ind w:firstLine="709"/>
        <w:rPr>
          <w:rFonts w:asciiTheme="minorHAnsi" w:hAnsiTheme="minorHAnsi" w:cstheme="minorHAnsi"/>
          <w:b/>
          <w:bCs/>
          <w:sz w:val="28"/>
          <w:szCs w:val="28"/>
        </w:rPr>
      </w:pPr>
      <w:bookmarkStart w:id="4" w:name="_Toc131895541"/>
      <w:r w:rsidRPr="00B85D71">
        <w:rPr>
          <w:rFonts w:asciiTheme="minorHAnsi" w:hAnsiTheme="minorHAnsi" w:cstheme="minorHAnsi"/>
          <w:b/>
          <w:bCs/>
          <w:sz w:val="28"/>
          <w:szCs w:val="28"/>
        </w:rPr>
        <w:t xml:space="preserve">Глава 4. Голосование по </w:t>
      </w:r>
      <w:r w:rsidR="002F430B" w:rsidRPr="00B85D71">
        <w:rPr>
          <w:rFonts w:asciiTheme="minorHAnsi" w:hAnsiTheme="minorHAnsi" w:cstheme="minorHAnsi"/>
          <w:b/>
          <w:bCs/>
          <w:sz w:val="28"/>
          <w:szCs w:val="28"/>
        </w:rPr>
        <w:t xml:space="preserve">отобранным </w:t>
      </w:r>
      <w:r w:rsidRPr="00B85D71">
        <w:rPr>
          <w:rFonts w:asciiTheme="minorHAnsi" w:hAnsiTheme="minorHAnsi" w:cstheme="minorHAnsi"/>
          <w:b/>
          <w:bCs/>
          <w:sz w:val="28"/>
          <w:szCs w:val="28"/>
        </w:rPr>
        <w:t>проектам</w:t>
      </w:r>
      <w:bookmarkEnd w:id="4"/>
    </w:p>
    <w:p w:rsidR="00035457" w:rsidRDefault="00035457" w:rsidP="007F61C9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bookmarkStart w:id="5" w:name="_Toc131818154"/>
      <w:bookmarkStart w:id="6" w:name="_Toc131818258"/>
      <w:r>
        <w:rPr>
          <w:rFonts w:cstheme="minorHAnsi"/>
          <w:lang w:val="ru-RU"/>
        </w:rPr>
        <w:t>Представленные на конкурс и отобранные проектные предложения выносятся на всеобщее голосование.</w:t>
      </w:r>
    </w:p>
    <w:p w:rsidR="00A82A4F" w:rsidRPr="00B85D71" w:rsidRDefault="002B5BE8" w:rsidP="007F61C9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85D71">
        <w:rPr>
          <w:rFonts w:cstheme="minorHAnsi"/>
          <w:lang w:val="ru-RU"/>
        </w:rPr>
        <w:t xml:space="preserve">Голосование будет проходить в течение 15 рабочих дней, начиная с первого рабочего дня послепубликации списка </w:t>
      </w:r>
      <w:r w:rsidR="002F430B" w:rsidRPr="007F61C9">
        <w:rPr>
          <w:rFonts w:cstheme="minorHAnsi"/>
          <w:lang w:val="ru-RU"/>
        </w:rPr>
        <w:t>отобранных проектов</w:t>
      </w:r>
      <w:r w:rsidRPr="00B85D71">
        <w:rPr>
          <w:rFonts w:cstheme="minorHAnsi"/>
          <w:lang w:val="ru-RU"/>
        </w:rPr>
        <w:t xml:space="preserve"> (</w:t>
      </w:r>
      <w:r w:rsidR="00BF7C05" w:rsidRPr="00B85D71">
        <w:rPr>
          <w:rFonts w:cstheme="minorHAnsi"/>
          <w:lang w:val="ru-RU"/>
        </w:rPr>
        <w:t>п</w:t>
      </w:r>
      <w:r w:rsidRPr="00B85D71">
        <w:rPr>
          <w:rFonts w:cstheme="minorHAnsi"/>
          <w:lang w:val="ru-RU"/>
        </w:rPr>
        <w:t>. 2</w:t>
      </w:r>
      <w:r w:rsidR="00BF7C05" w:rsidRPr="00B85D71">
        <w:rPr>
          <w:rFonts w:cstheme="minorHAnsi"/>
          <w:lang w:val="ru-RU"/>
        </w:rPr>
        <w:t>5</w:t>
      </w:r>
      <w:r w:rsidRPr="00B85D71">
        <w:rPr>
          <w:rFonts w:cstheme="minorHAnsi"/>
          <w:lang w:val="ru-RU"/>
        </w:rPr>
        <w:t>).</w:t>
      </w:r>
      <w:bookmarkEnd w:id="5"/>
      <w:bookmarkEnd w:id="6"/>
    </w:p>
    <w:p w:rsidR="00A82A4F" w:rsidRPr="00B85D71" w:rsidRDefault="002B5BE8" w:rsidP="002F430B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85D71">
        <w:rPr>
          <w:rFonts w:cstheme="minorHAnsi"/>
          <w:lang w:val="ru-RU"/>
        </w:rPr>
        <w:t>Голосовать могут граждане, достигшие 18 лет и имеющие прописку в данном населенном пункте.</w:t>
      </w:r>
    </w:p>
    <w:p w:rsidR="00A82A4F" w:rsidRPr="00B85D71" w:rsidRDefault="002B5BE8" w:rsidP="00BF7C05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85D71">
        <w:rPr>
          <w:rFonts w:cstheme="minorHAnsi"/>
          <w:lang w:val="ru-RU"/>
        </w:rPr>
        <w:t xml:space="preserve">Голосование по проектам будет проводиться через онлайн-платформу, по </w:t>
      </w:r>
      <w:r w:rsidR="00035457" w:rsidRPr="006906C2">
        <w:rPr>
          <w:rFonts w:cstheme="minorHAnsi"/>
          <w:lang w:val="ru-RU"/>
        </w:rPr>
        <w:t>партисипативному (гражданско</w:t>
      </w:r>
      <w:r w:rsidR="00035457">
        <w:rPr>
          <w:rFonts w:cstheme="minorHAnsi"/>
          <w:lang w:val="ru-RU"/>
        </w:rPr>
        <w:t>му</w:t>
      </w:r>
      <w:r w:rsidR="00035457" w:rsidRPr="006906C2">
        <w:rPr>
          <w:rFonts w:cstheme="minorHAnsi"/>
          <w:lang w:val="ru-RU"/>
        </w:rPr>
        <w:t>) бюджетировани</w:t>
      </w:r>
      <w:r w:rsidR="00035457">
        <w:rPr>
          <w:rFonts w:cstheme="minorHAnsi"/>
          <w:lang w:val="ru-RU"/>
        </w:rPr>
        <w:t>ю</w:t>
      </w:r>
      <w:r w:rsidRPr="00B85D71">
        <w:rPr>
          <w:rFonts w:cstheme="minorHAnsi"/>
          <w:lang w:val="ru-RU"/>
        </w:rPr>
        <w:t xml:space="preserve">на официальном сайте </w:t>
      </w:r>
      <w:r w:rsidR="00BF7C05" w:rsidRPr="00B85D71">
        <w:rPr>
          <w:rFonts w:cstheme="minorHAnsi"/>
          <w:lang w:val="ru-RU"/>
        </w:rPr>
        <w:t>примэрии</w:t>
      </w:r>
      <w:r w:rsidRPr="00B85D71">
        <w:rPr>
          <w:rFonts w:cstheme="minorHAnsi"/>
          <w:lang w:val="ru-RU"/>
        </w:rPr>
        <w:t xml:space="preserve"> (</w:t>
      </w:r>
      <w:r w:rsidR="00035457" w:rsidRPr="00BF7C05">
        <w:rPr>
          <w:rFonts w:cstheme="minorHAnsi"/>
          <w:highlight w:val="yellow"/>
          <w:lang w:val="ru-RU"/>
        </w:rPr>
        <w:t xml:space="preserve">здесь </w:t>
      </w:r>
      <w:r w:rsidR="00035457">
        <w:rPr>
          <w:rFonts w:cstheme="minorHAnsi"/>
          <w:highlight w:val="yellow"/>
        </w:rPr>
        <w:t>link</w:t>
      </w:r>
      <w:r w:rsidR="00035457" w:rsidRPr="00BF7C05">
        <w:rPr>
          <w:rFonts w:cstheme="minorHAnsi"/>
          <w:highlight w:val="yellow"/>
          <w:lang w:val="ru-RU"/>
        </w:rPr>
        <w:t xml:space="preserve"> platform</w:t>
      </w:r>
      <w:r w:rsidRPr="00B85D71">
        <w:rPr>
          <w:rFonts w:cstheme="minorHAnsi"/>
          <w:lang w:val="ru-RU"/>
        </w:rPr>
        <w:t>).</w:t>
      </w:r>
    </w:p>
    <w:p w:rsidR="00A82A4F" w:rsidRPr="00B85D71" w:rsidRDefault="00423FA6" w:rsidP="00BF7C05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В</w:t>
      </w:r>
      <w:r w:rsidRPr="00B85D71">
        <w:rPr>
          <w:rFonts w:cstheme="minorHAnsi"/>
          <w:lang w:val="ru-RU"/>
        </w:rPr>
        <w:t xml:space="preserve"> целях обеспечения указанных условий в п. 2</w:t>
      </w:r>
      <w:r>
        <w:rPr>
          <w:rFonts w:cstheme="minorHAnsi"/>
          <w:lang w:val="ru-RU"/>
        </w:rPr>
        <w:t>8 настоящего Положенияп</w:t>
      </w:r>
      <w:r w:rsidR="002B5BE8" w:rsidRPr="00B85D71">
        <w:rPr>
          <w:rFonts w:cstheme="minorHAnsi"/>
          <w:lang w:val="ru-RU"/>
        </w:rPr>
        <w:t>ри голосовании через онлайн-платформу (</w:t>
      </w:r>
      <w:r w:rsidR="00035457" w:rsidRPr="00BF7C05">
        <w:rPr>
          <w:rFonts w:cstheme="minorHAnsi"/>
          <w:highlight w:val="yellow"/>
          <w:lang w:val="ru-RU"/>
        </w:rPr>
        <w:t xml:space="preserve">здесь </w:t>
      </w:r>
      <w:r w:rsidR="00035457">
        <w:rPr>
          <w:rFonts w:cstheme="minorHAnsi"/>
          <w:highlight w:val="yellow"/>
        </w:rPr>
        <w:t>link</w:t>
      </w:r>
      <w:r w:rsidR="00035457" w:rsidRPr="00BF7C05">
        <w:rPr>
          <w:rFonts w:cstheme="minorHAnsi"/>
          <w:highlight w:val="yellow"/>
          <w:lang w:val="ru-RU"/>
        </w:rPr>
        <w:t xml:space="preserve"> platform</w:t>
      </w:r>
      <w:r w:rsidR="002B5BE8" w:rsidRPr="00B85D71">
        <w:rPr>
          <w:rFonts w:cstheme="minorHAnsi"/>
          <w:lang w:val="ru-RU"/>
        </w:rPr>
        <w:t>) граждане будут предоставлять личные данные (</w:t>
      </w:r>
      <w:r>
        <w:rPr>
          <w:rFonts w:cstheme="minorHAnsi"/>
          <w:lang w:val="ru-RU"/>
        </w:rPr>
        <w:t>и</w:t>
      </w:r>
      <w:r w:rsidR="002B5BE8" w:rsidRPr="00B85D71">
        <w:rPr>
          <w:rFonts w:cstheme="minorHAnsi"/>
          <w:lang w:val="ru-RU"/>
        </w:rPr>
        <w:t>мя,</w:t>
      </w:r>
      <w:r>
        <w:rPr>
          <w:rFonts w:cstheme="minorHAnsi"/>
          <w:lang w:val="ru-RU"/>
        </w:rPr>
        <w:t>ф</w:t>
      </w:r>
      <w:r w:rsidR="002B5BE8" w:rsidRPr="00B85D71">
        <w:rPr>
          <w:rFonts w:cstheme="minorHAnsi"/>
          <w:lang w:val="ru-RU"/>
        </w:rPr>
        <w:t>амилия, адрес, телефон, адрес электронной почты, возраст).</w:t>
      </w:r>
    </w:p>
    <w:p w:rsidR="00BF7C05" w:rsidRPr="00B85D71" w:rsidRDefault="002B5BE8" w:rsidP="00BF7C05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85D71">
        <w:rPr>
          <w:rFonts w:cstheme="minorHAnsi"/>
          <w:lang w:val="ru-RU"/>
        </w:rPr>
        <w:t xml:space="preserve">Голосование также будет проводиться путем </w:t>
      </w:r>
      <w:r w:rsidR="00423FA6">
        <w:rPr>
          <w:rFonts w:cstheme="minorHAnsi"/>
          <w:lang w:val="ru-RU"/>
        </w:rPr>
        <w:t>прямого</w:t>
      </w:r>
      <w:r w:rsidRPr="00B85D71">
        <w:rPr>
          <w:rFonts w:cstheme="minorHAnsi"/>
          <w:lang w:val="ru-RU"/>
        </w:rPr>
        <w:t xml:space="preserve"> голосования в помещении </w:t>
      </w:r>
      <w:r w:rsidR="00BF7C05" w:rsidRPr="00B85D71">
        <w:rPr>
          <w:rFonts w:cstheme="minorHAnsi"/>
          <w:lang w:val="ru-RU"/>
        </w:rPr>
        <w:t>при</w:t>
      </w:r>
      <w:r w:rsidRPr="00B85D71">
        <w:rPr>
          <w:rFonts w:cstheme="minorHAnsi"/>
          <w:lang w:val="ru-RU"/>
        </w:rPr>
        <w:t>мэрии. Голосование будет проводиться на основанииудостоверения личности.</w:t>
      </w:r>
    </w:p>
    <w:p w:rsidR="00BF7C05" w:rsidRPr="00B85D71" w:rsidRDefault="002B5BE8" w:rsidP="00BF7C05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85D71">
        <w:rPr>
          <w:rFonts w:cstheme="minorHAnsi"/>
          <w:lang w:val="ru-RU"/>
        </w:rPr>
        <w:t>Каждый человек сможет проголосовать за один проект в каждой области (</w:t>
      </w:r>
      <w:r w:rsidR="00BF7C05" w:rsidRPr="00B85D71">
        <w:rPr>
          <w:rFonts w:cstheme="minorHAnsi"/>
          <w:lang w:val="ru-RU"/>
        </w:rPr>
        <w:t>п</w:t>
      </w:r>
      <w:r w:rsidRPr="00B85D71">
        <w:rPr>
          <w:rFonts w:cstheme="minorHAnsi"/>
          <w:lang w:val="ru-RU"/>
        </w:rPr>
        <w:t>.5).</w:t>
      </w:r>
    </w:p>
    <w:p w:rsidR="00BF7C05" w:rsidRPr="00371852" w:rsidRDefault="002B5BE8" w:rsidP="00BF7C05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highlight w:val="yellow"/>
          <w:lang w:val="ru-RU"/>
        </w:rPr>
      </w:pPr>
      <w:r w:rsidRPr="00371852">
        <w:rPr>
          <w:rFonts w:cstheme="minorHAnsi"/>
          <w:highlight w:val="yellow"/>
          <w:lang w:val="ru-RU"/>
        </w:rPr>
        <w:t>Проекты с наибольшим количеством голосов в каждой области будут автоматически отобраны.</w:t>
      </w:r>
    </w:p>
    <w:p w:rsidR="00BF7C05" w:rsidRPr="00B85D71" w:rsidRDefault="002B5BE8" w:rsidP="00BF7C05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85D71">
        <w:rPr>
          <w:rFonts w:cstheme="minorHAnsi"/>
          <w:lang w:val="ru-RU"/>
        </w:rPr>
        <w:t>Остальные проекты будут ранжированы в соответствии с количеством голосов, независимо от области, к которой он</w:t>
      </w:r>
      <w:r w:rsidR="00BF7C05" w:rsidRPr="00B85D71">
        <w:rPr>
          <w:rFonts w:cstheme="minorHAnsi"/>
          <w:lang w:val="ru-RU"/>
        </w:rPr>
        <w:t>и</w:t>
      </w:r>
      <w:r w:rsidRPr="00B85D71">
        <w:rPr>
          <w:rFonts w:cstheme="minorHAnsi"/>
          <w:lang w:val="ru-RU"/>
        </w:rPr>
        <w:t xml:space="preserve"> относ</w:t>
      </w:r>
      <w:r w:rsidR="00BF7C05" w:rsidRPr="00B85D71">
        <w:rPr>
          <w:rFonts w:cstheme="minorHAnsi"/>
          <w:lang w:val="ru-RU"/>
        </w:rPr>
        <w:t>я</w:t>
      </w:r>
      <w:r w:rsidRPr="00B85D71">
        <w:rPr>
          <w:rFonts w:cstheme="minorHAnsi"/>
          <w:lang w:val="ru-RU"/>
        </w:rPr>
        <w:t>тся</w:t>
      </w:r>
      <w:r w:rsidR="00423FA6">
        <w:rPr>
          <w:rFonts w:cstheme="minorHAnsi"/>
          <w:lang w:val="ru-RU"/>
        </w:rPr>
        <w:t xml:space="preserve"> и могут быть поданы в общем порядке в следующем году.</w:t>
      </w:r>
    </w:p>
    <w:p w:rsidR="002B5BE8" w:rsidRPr="00B85D71" w:rsidRDefault="002B5BE8" w:rsidP="00BF7C05">
      <w:pPr>
        <w:pStyle w:val="a7"/>
        <w:numPr>
          <w:ilvl w:val="0"/>
          <w:numId w:val="11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85D71">
        <w:rPr>
          <w:rFonts w:cstheme="minorHAnsi"/>
          <w:lang w:val="ru-RU"/>
        </w:rPr>
        <w:t xml:space="preserve">В течение бюджетного года может быть отобрано и реализовано </w:t>
      </w:r>
      <w:r w:rsidRPr="00371852">
        <w:rPr>
          <w:rFonts w:cstheme="minorHAnsi"/>
          <w:highlight w:val="yellow"/>
          <w:lang w:val="ru-RU"/>
        </w:rPr>
        <w:t>не более 15 проектов</w:t>
      </w:r>
      <w:r w:rsidRPr="00B85D71">
        <w:rPr>
          <w:rFonts w:cstheme="minorHAnsi"/>
          <w:lang w:val="ru-RU"/>
        </w:rPr>
        <w:t>, в зависимости от</w:t>
      </w:r>
      <w:r w:rsidR="00423FA6">
        <w:rPr>
          <w:rFonts w:cstheme="minorHAnsi"/>
          <w:lang w:val="ru-RU"/>
        </w:rPr>
        <w:t xml:space="preserve">средств, </w:t>
      </w:r>
      <w:r w:rsidR="00035457">
        <w:rPr>
          <w:rFonts w:cstheme="minorHAnsi"/>
          <w:lang w:val="ru-RU"/>
        </w:rPr>
        <w:t>отведенных для поддержки Программы</w:t>
      </w:r>
      <w:r w:rsidR="00A12CF7" w:rsidRPr="006906C2">
        <w:rPr>
          <w:rFonts w:cstheme="minorHAnsi"/>
          <w:lang w:val="ru-RU"/>
        </w:rPr>
        <w:t>по партисипативному (гражданско</w:t>
      </w:r>
      <w:r w:rsidR="00A12CF7" w:rsidRPr="00A12CF7">
        <w:rPr>
          <w:rFonts w:cstheme="minorHAnsi"/>
          <w:lang w:val="ru-RU"/>
        </w:rPr>
        <w:t>му</w:t>
      </w:r>
      <w:r w:rsidR="00A12CF7" w:rsidRPr="006906C2">
        <w:rPr>
          <w:rFonts w:cstheme="minorHAnsi"/>
          <w:lang w:val="ru-RU"/>
        </w:rPr>
        <w:t>) бюджетировани</w:t>
      </w:r>
      <w:r w:rsidR="00A12CF7" w:rsidRPr="00A12CF7">
        <w:rPr>
          <w:rFonts w:cstheme="minorHAnsi"/>
          <w:lang w:val="ru-RU"/>
        </w:rPr>
        <w:t>ю</w:t>
      </w:r>
      <w:r w:rsidRPr="00B85D71">
        <w:rPr>
          <w:rFonts w:cstheme="minorHAnsi"/>
          <w:lang w:val="ru-RU"/>
        </w:rPr>
        <w:t>.</w:t>
      </w:r>
    </w:p>
    <w:p w:rsidR="004D76DC" w:rsidRPr="00BF7C05" w:rsidRDefault="002B5BE8" w:rsidP="004D76DC">
      <w:pPr>
        <w:pStyle w:val="1"/>
        <w:spacing w:before="120"/>
        <w:ind w:firstLine="709"/>
        <w:rPr>
          <w:rFonts w:asciiTheme="minorHAnsi" w:hAnsiTheme="minorHAnsi" w:cstheme="minorHAnsi"/>
          <w:b/>
          <w:bCs/>
          <w:sz w:val="28"/>
          <w:szCs w:val="28"/>
        </w:rPr>
      </w:pPr>
      <w:bookmarkStart w:id="7" w:name="_Toc131895542"/>
      <w:r w:rsidRPr="00BF7C05">
        <w:rPr>
          <w:rFonts w:asciiTheme="minorHAnsi" w:hAnsiTheme="minorHAnsi" w:cstheme="minorHAnsi"/>
          <w:b/>
          <w:bCs/>
          <w:sz w:val="28"/>
          <w:szCs w:val="28"/>
        </w:rPr>
        <w:t xml:space="preserve">Глава 5. </w:t>
      </w:r>
      <w:r w:rsidR="004D76DC" w:rsidRPr="00BF7C05">
        <w:rPr>
          <w:rFonts w:asciiTheme="minorHAnsi" w:hAnsiTheme="minorHAnsi" w:cstheme="minorHAnsi"/>
          <w:b/>
          <w:bCs/>
          <w:sz w:val="28"/>
          <w:szCs w:val="28"/>
        </w:rPr>
        <w:t>Р</w:t>
      </w:r>
      <w:r w:rsidRPr="00BF7C05">
        <w:rPr>
          <w:rFonts w:asciiTheme="minorHAnsi" w:hAnsiTheme="minorHAnsi" w:cstheme="minorHAnsi"/>
          <w:b/>
          <w:bCs/>
          <w:sz w:val="28"/>
          <w:szCs w:val="28"/>
        </w:rPr>
        <w:t>еализаци</w:t>
      </w:r>
      <w:r w:rsidR="004D76DC" w:rsidRPr="00BF7C05">
        <w:rPr>
          <w:rFonts w:asciiTheme="minorHAnsi" w:hAnsiTheme="minorHAnsi" w:cstheme="minorHAnsi"/>
          <w:b/>
          <w:bCs/>
          <w:sz w:val="28"/>
          <w:szCs w:val="28"/>
        </w:rPr>
        <w:t>я проектов</w:t>
      </w:r>
      <w:bookmarkEnd w:id="7"/>
    </w:p>
    <w:p w:rsidR="00BF7C05" w:rsidRPr="00BF7C05" w:rsidRDefault="00445F35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Одобренные проектные предложени</w:t>
      </w:r>
      <w:r w:rsidR="00A12CF7">
        <w:rPr>
          <w:rFonts w:cstheme="minorHAnsi"/>
          <w:lang w:val="ru-RU"/>
        </w:rPr>
        <w:t>я</w:t>
      </w:r>
      <w:r w:rsidRPr="00BF7C05">
        <w:rPr>
          <w:rFonts w:cstheme="minorHAnsi"/>
          <w:lang w:val="ru-RU"/>
        </w:rPr>
        <w:t xml:space="preserve"> должны быть реализованы в рамках бюджетного года. </w:t>
      </w:r>
    </w:p>
    <w:p w:rsidR="00BF7C05" w:rsidRPr="00BF7C05" w:rsidRDefault="00445F35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Ответственность за реализации проектного предложения </w:t>
      </w:r>
      <w:r w:rsidR="009D0C27" w:rsidRPr="00BF7C05">
        <w:rPr>
          <w:rFonts w:cstheme="minorHAnsi"/>
          <w:lang w:val="ru-RU"/>
        </w:rPr>
        <w:t xml:space="preserve">со стороны граждан </w:t>
      </w:r>
      <w:r w:rsidRPr="00BF7C05">
        <w:rPr>
          <w:rFonts w:cstheme="minorHAnsi"/>
          <w:lang w:val="ru-RU"/>
        </w:rPr>
        <w:t>лежит на руководителя инициативной группы</w:t>
      </w:r>
      <w:r w:rsidR="00CE4575" w:rsidRPr="00BF7C05">
        <w:rPr>
          <w:rFonts w:cstheme="minorHAnsi"/>
          <w:lang w:val="ru-RU"/>
        </w:rPr>
        <w:t>, подавшая проект</w:t>
      </w:r>
      <w:r w:rsidRPr="00BF7C05">
        <w:rPr>
          <w:rFonts w:cstheme="minorHAnsi"/>
          <w:lang w:val="ru-RU"/>
        </w:rPr>
        <w:t xml:space="preserve">. </w:t>
      </w:r>
      <w:r w:rsidR="00CE4575" w:rsidRPr="00BF7C05">
        <w:rPr>
          <w:rFonts w:cstheme="minorHAnsi"/>
          <w:lang w:val="ru-RU"/>
        </w:rPr>
        <w:t>Коалиция за партисипативное (гражданское) бюджетирование может содействовать организации мероприятий по мобилизации сообщества в процессе внедрения партисипативного (гражданского) бюджетирования.</w:t>
      </w:r>
    </w:p>
    <w:p w:rsidR="00BF7C05" w:rsidRPr="00BF7C05" w:rsidRDefault="009D0C27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Все работы по строительству, благоустройству, установки оборудования и другие действия по реализации плана мероприятий по проекту проводятся под непосредственным руководством и мониторингом ответственных работников примэрии и муниципальных предприятий, к ведению которых относится данный участок работы.</w:t>
      </w:r>
    </w:p>
    <w:p w:rsidR="00BF7C05" w:rsidRPr="00BF7C05" w:rsidRDefault="009D0C27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lastRenderedPageBreak/>
        <w:t xml:space="preserve">Выделение и расходование в рамках проектов бюджетных средств производится в установленном законом порядке. </w:t>
      </w:r>
    </w:p>
    <w:p w:rsidR="009D0C27" w:rsidRPr="00BF7C05" w:rsidRDefault="00CE4575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Все мероприятия по реализации проектного предложения будут широко освещаться в социальных сетях и СМИ.   </w:t>
      </w:r>
    </w:p>
    <w:p w:rsidR="002B5BE8" w:rsidRPr="00BF7C05" w:rsidRDefault="004D76DC" w:rsidP="006D7B22">
      <w:pPr>
        <w:pStyle w:val="1"/>
        <w:spacing w:before="120"/>
        <w:ind w:firstLine="709"/>
        <w:rPr>
          <w:rFonts w:asciiTheme="minorHAnsi" w:hAnsiTheme="minorHAnsi" w:cstheme="minorHAnsi"/>
          <w:b/>
          <w:bCs/>
          <w:sz w:val="28"/>
          <w:szCs w:val="28"/>
        </w:rPr>
      </w:pPr>
      <w:bookmarkStart w:id="8" w:name="_Toc131895543"/>
      <w:r w:rsidRPr="00BF7C05">
        <w:rPr>
          <w:rFonts w:asciiTheme="minorHAnsi" w:hAnsiTheme="minorHAnsi" w:cstheme="minorHAnsi"/>
          <w:b/>
          <w:bCs/>
          <w:sz w:val="28"/>
          <w:szCs w:val="28"/>
        </w:rPr>
        <w:t>Глава 6</w:t>
      </w:r>
      <w:r w:rsidR="007F61C9">
        <w:rPr>
          <w:rFonts w:asciiTheme="minorHAnsi" w:hAnsiTheme="minorHAnsi" w:cstheme="minorHAnsi"/>
          <w:b/>
          <w:bCs/>
          <w:sz w:val="28"/>
          <w:szCs w:val="28"/>
          <w:lang w:val="en-US"/>
        </w:rPr>
        <w:t>.</w:t>
      </w:r>
      <w:r w:rsidRPr="00BF7C05">
        <w:rPr>
          <w:rFonts w:asciiTheme="minorHAnsi" w:hAnsiTheme="minorHAnsi" w:cstheme="minorHAnsi"/>
          <w:b/>
          <w:bCs/>
          <w:sz w:val="28"/>
          <w:szCs w:val="28"/>
        </w:rPr>
        <w:t xml:space="preserve"> Мониторингреализации </w:t>
      </w:r>
      <w:r w:rsidR="002B5BE8" w:rsidRPr="00BF7C05">
        <w:rPr>
          <w:rFonts w:asciiTheme="minorHAnsi" w:hAnsiTheme="minorHAnsi" w:cstheme="minorHAnsi"/>
          <w:b/>
          <w:bCs/>
          <w:sz w:val="28"/>
          <w:szCs w:val="28"/>
        </w:rPr>
        <w:t>проектов</w:t>
      </w:r>
      <w:bookmarkEnd w:id="8"/>
    </w:p>
    <w:p w:rsidR="00BF7C05" w:rsidRPr="00BF7C05" w:rsidRDefault="002B5BE8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Мониторинг реализации </w:t>
      </w:r>
      <w:r w:rsidR="00CE4575" w:rsidRPr="00BF7C05">
        <w:rPr>
          <w:rFonts w:cstheme="minorHAnsi"/>
          <w:lang w:val="ru-RU"/>
        </w:rPr>
        <w:t xml:space="preserve">примэрией выдвинутых гражданами и одобренных </w:t>
      </w:r>
      <w:r w:rsidRPr="00BF7C05">
        <w:rPr>
          <w:rFonts w:cstheme="minorHAnsi"/>
          <w:lang w:val="ru-RU"/>
        </w:rPr>
        <w:t>проектов осуществляться непосредственноинициаторами проектов.</w:t>
      </w:r>
    </w:p>
    <w:p w:rsidR="00BF7C05" w:rsidRPr="00BF7C05" w:rsidRDefault="002B5BE8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Граждане могут сообщать </w:t>
      </w:r>
      <w:r w:rsidR="00A82A4F" w:rsidRPr="00BF7C05">
        <w:rPr>
          <w:rFonts w:cstheme="minorHAnsi"/>
          <w:lang w:val="ru-RU"/>
        </w:rPr>
        <w:t xml:space="preserve">Коалиции и/или </w:t>
      </w:r>
      <w:r w:rsidR="00423FA6">
        <w:rPr>
          <w:rFonts w:cstheme="minorHAnsi"/>
          <w:lang w:val="ru-RU"/>
        </w:rPr>
        <w:t>К</w:t>
      </w:r>
      <w:r w:rsidR="00423FA6" w:rsidRPr="00BF7C05">
        <w:rPr>
          <w:rFonts w:cstheme="minorHAnsi"/>
          <w:lang w:val="ru-RU"/>
        </w:rPr>
        <w:t>омисси</w:t>
      </w:r>
      <w:r w:rsidR="00423FA6">
        <w:rPr>
          <w:rFonts w:cstheme="minorHAnsi"/>
          <w:lang w:val="ru-RU"/>
        </w:rPr>
        <w:t>ипо оценке и отбору проектных предложений</w:t>
      </w:r>
      <w:r w:rsidRPr="00BF7C05">
        <w:rPr>
          <w:rFonts w:cstheme="minorHAnsi"/>
          <w:lang w:val="ru-RU"/>
        </w:rPr>
        <w:t>о нарушениях, выявленных в процессе реализации проектов.</w:t>
      </w:r>
    </w:p>
    <w:p w:rsidR="002B5BE8" w:rsidRPr="001633EB" w:rsidRDefault="002B5BE8" w:rsidP="001633EB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По окончании работ по реализации проекта </w:t>
      </w:r>
      <w:r w:rsidR="00A12CF7">
        <w:rPr>
          <w:rFonts w:cstheme="minorHAnsi"/>
          <w:lang w:val="ru-RU"/>
        </w:rPr>
        <w:t>К</w:t>
      </w:r>
      <w:r w:rsidRPr="00BF7C05">
        <w:rPr>
          <w:rFonts w:cstheme="minorHAnsi"/>
          <w:lang w:val="ru-RU"/>
        </w:rPr>
        <w:t>омиссия</w:t>
      </w:r>
      <w:r w:rsidR="00A12CF7">
        <w:rPr>
          <w:rFonts w:cstheme="minorHAnsi"/>
          <w:lang w:val="ru-RU"/>
        </w:rPr>
        <w:t>по оценке и отбору проектных предложений</w:t>
      </w:r>
      <w:r w:rsidRPr="00BF7C05">
        <w:rPr>
          <w:rFonts w:cstheme="minorHAnsi"/>
          <w:lang w:val="ru-RU"/>
        </w:rPr>
        <w:t>составит отче</w:t>
      </w:r>
      <w:r w:rsidR="001633EB">
        <w:rPr>
          <w:rFonts w:cstheme="minorHAnsi"/>
          <w:lang w:val="ru-RU"/>
        </w:rPr>
        <w:t>т</w:t>
      </w:r>
      <w:r w:rsidRPr="001633EB">
        <w:rPr>
          <w:rFonts w:cstheme="minorHAnsi"/>
          <w:lang w:val="ru-RU"/>
        </w:rPr>
        <w:t xml:space="preserve"> о мониторинге и оценке, который будет опубликован на официальном сайте </w:t>
      </w:r>
      <w:r w:rsidR="00A82A4F" w:rsidRPr="001633EB">
        <w:rPr>
          <w:rFonts w:cstheme="minorHAnsi"/>
          <w:lang w:val="ru-RU"/>
        </w:rPr>
        <w:t>примэрии</w:t>
      </w:r>
      <w:r w:rsidRPr="001633EB">
        <w:rPr>
          <w:rFonts w:cstheme="minorHAnsi"/>
          <w:lang w:val="ru-RU"/>
        </w:rPr>
        <w:t xml:space="preserve"> и </w:t>
      </w:r>
      <w:r w:rsidR="001633EB">
        <w:rPr>
          <w:rFonts w:cstheme="minorHAnsi"/>
          <w:lang w:val="ru-RU"/>
        </w:rPr>
        <w:t>рассмотренна заседании местного</w:t>
      </w:r>
      <w:r w:rsidRPr="001633EB">
        <w:rPr>
          <w:rFonts w:cstheme="minorHAnsi"/>
          <w:lang w:val="ru-RU"/>
        </w:rPr>
        <w:t xml:space="preserve"> совет</w:t>
      </w:r>
      <w:r w:rsidR="001633EB">
        <w:rPr>
          <w:rFonts w:cstheme="minorHAnsi"/>
          <w:lang w:val="ru-RU"/>
        </w:rPr>
        <w:t>а</w:t>
      </w:r>
      <w:r w:rsidRPr="001633EB">
        <w:rPr>
          <w:rFonts w:cstheme="minorHAnsi"/>
          <w:lang w:val="ru-RU"/>
        </w:rPr>
        <w:t>.</w:t>
      </w:r>
    </w:p>
    <w:p w:rsidR="002B5BE8" w:rsidRPr="007F61C9" w:rsidRDefault="002B5BE8" w:rsidP="007F61C9">
      <w:pPr>
        <w:pStyle w:val="1"/>
        <w:spacing w:before="120"/>
        <w:ind w:firstLine="709"/>
        <w:rPr>
          <w:rFonts w:asciiTheme="minorHAnsi" w:hAnsiTheme="minorHAnsi" w:cstheme="minorHAnsi"/>
          <w:b/>
          <w:bCs/>
          <w:sz w:val="28"/>
          <w:szCs w:val="28"/>
        </w:rPr>
      </w:pPr>
      <w:bookmarkStart w:id="9" w:name="_Toc131895544"/>
      <w:r w:rsidRPr="007F61C9">
        <w:rPr>
          <w:rFonts w:asciiTheme="minorHAnsi" w:hAnsiTheme="minorHAnsi" w:cstheme="minorHAnsi"/>
          <w:b/>
          <w:bCs/>
          <w:sz w:val="28"/>
          <w:szCs w:val="28"/>
        </w:rPr>
        <w:t xml:space="preserve">Глава </w:t>
      </w:r>
      <w:r w:rsidR="007F61C9" w:rsidRPr="007F61C9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7F61C9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8C1232">
        <w:rPr>
          <w:rFonts w:asciiTheme="minorHAnsi" w:hAnsiTheme="minorHAnsi" w:cstheme="minorHAnsi"/>
          <w:b/>
          <w:bCs/>
          <w:sz w:val="28"/>
          <w:szCs w:val="28"/>
        </w:rPr>
        <w:t xml:space="preserve">Защита </w:t>
      </w:r>
      <w:r w:rsidRPr="007F61C9">
        <w:rPr>
          <w:rFonts w:asciiTheme="minorHAnsi" w:hAnsiTheme="minorHAnsi" w:cstheme="minorHAnsi"/>
          <w:b/>
          <w:bCs/>
          <w:sz w:val="28"/>
          <w:szCs w:val="28"/>
        </w:rPr>
        <w:t>персональных данных</w:t>
      </w:r>
      <w:bookmarkEnd w:id="9"/>
    </w:p>
    <w:p w:rsidR="002B5BE8" w:rsidRPr="00BF7C05" w:rsidRDefault="002B5BE8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Платформы подачи проектов </w:t>
      </w:r>
      <w:r w:rsidRPr="0065061E">
        <w:rPr>
          <w:rFonts w:cstheme="minorHAnsi"/>
          <w:highlight w:val="yellow"/>
          <w:lang w:val="ru-RU"/>
        </w:rPr>
        <w:t>(</w:t>
      </w:r>
      <w:r w:rsidR="001633EB" w:rsidRPr="0065061E">
        <w:rPr>
          <w:rFonts w:cstheme="minorHAnsi"/>
          <w:highlight w:val="yellow"/>
        </w:rPr>
        <w:t>link</w:t>
      </w:r>
      <w:r w:rsidRPr="0065061E">
        <w:rPr>
          <w:rFonts w:cstheme="minorHAnsi"/>
          <w:highlight w:val="yellow"/>
          <w:lang w:val="ru-RU"/>
        </w:rPr>
        <w:t>)</w:t>
      </w:r>
      <w:r w:rsidRPr="00BF7C05">
        <w:rPr>
          <w:rFonts w:cstheme="minorHAnsi"/>
          <w:lang w:val="ru-RU"/>
        </w:rPr>
        <w:t xml:space="preserve"> и онлайн-голосования </w:t>
      </w:r>
      <w:r w:rsidRPr="0065061E">
        <w:rPr>
          <w:rFonts w:cstheme="minorHAnsi"/>
          <w:highlight w:val="yellow"/>
          <w:lang w:val="ru-RU"/>
        </w:rPr>
        <w:t>(</w:t>
      </w:r>
      <w:r w:rsidR="001633EB" w:rsidRPr="0065061E">
        <w:rPr>
          <w:rFonts w:cstheme="minorHAnsi"/>
          <w:highlight w:val="yellow"/>
          <w:lang w:val="ru-RU"/>
        </w:rPr>
        <w:t>link</w:t>
      </w:r>
      <w:r w:rsidRPr="0065061E">
        <w:rPr>
          <w:rFonts w:cstheme="minorHAnsi"/>
          <w:highlight w:val="yellow"/>
          <w:lang w:val="ru-RU"/>
        </w:rPr>
        <w:t>)</w:t>
      </w:r>
      <w:r w:rsidRPr="00BF7C05">
        <w:rPr>
          <w:rFonts w:cstheme="minorHAnsi"/>
          <w:lang w:val="ru-RU"/>
        </w:rPr>
        <w:t xml:space="preserve"> хранят информацию сперсональными данными из учетных записей, через которые физические лица входят в эти платформы.</w:t>
      </w:r>
    </w:p>
    <w:p w:rsidR="002B5BE8" w:rsidRPr="00BF7C05" w:rsidRDefault="002B5BE8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>Вся личная информация, предоставляемая физическими лицами, которые представляют</w:t>
      </w:r>
      <w:r w:rsidRPr="0065061E">
        <w:rPr>
          <w:rFonts w:cstheme="minorHAnsi"/>
          <w:highlight w:val="yellow"/>
          <w:lang w:val="ru-RU"/>
        </w:rPr>
        <w:t>(</w:t>
      </w:r>
      <w:r w:rsidR="001633EB" w:rsidRPr="0065061E">
        <w:rPr>
          <w:rFonts w:cstheme="minorHAnsi"/>
          <w:highlight w:val="yellow"/>
        </w:rPr>
        <w:t>link</w:t>
      </w:r>
      <w:r w:rsidRPr="0065061E">
        <w:rPr>
          <w:rFonts w:cstheme="minorHAnsi"/>
          <w:highlight w:val="yellow"/>
          <w:lang w:val="ru-RU"/>
        </w:rPr>
        <w:t>) и (</w:t>
      </w:r>
      <w:r w:rsidR="001633EB" w:rsidRPr="0065061E">
        <w:rPr>
          <w:rFonts w:cstheme="minorHAnsi"/>
          <w:highlight w:val="yellow"/>
        </w:rPr>
        <w:t>link</w:t>
      </w:r>
      <w:r w:rsidRPr="0065061E">
        <w:rPr>
          <w:rFonts w:cstheme="minorHAnsi"/>
          <w:highlight w:val="yellow"/>
          <w:lang w:val="ru-RU"/>
        </w:rPr>
        <w:t>)</w:t>
      </w:r>
      <w:r w:rsidRPr="00BF7C05">
        <w:rPr>
          <w:rFonts w:cstheme="minorHAnsi"/>
          <w:lang w:val="ru-RU"/>
        </w:rPr>
        <w:t xml:space="preserve"> платформы, подпадает под действие Политики конфиденциальности, условия которойвключены в Правила и условия эксплуатации указанных платформ.</w:t>
      </w:r>
    </w:p>
    <w:p w:rsidR="007368AA" w:rsidRPr="00BF7C05" w:rsidRDefault="002B5BE8" w:rsidP="00BF7C05">
      <w:pPr>
        <w:pStyle w:val="a7"/>
        <w:numPr>
          <w:ilvl w:val="0"/>
          <w:numId w:val="20"/>
        </w:numPr>
        <w:tabs>
          <w:tab w:val="left" w:pos="1134"/>
        </w:tabs>
        <w:spacing w:line="340" w:lineRule="exact"/>
        <w:ind w:left="0" w:firstLine="709"/>
        <w:contextualSpacing w:val="0"/>
        <w:jc w:val="both"/>
        <w:rPr>
          <w:rFonts w:cstheme="minorHAnsi"/>
          <w:lang w:val="ru-RU"/>
        </w:rPr>
      </w:pPr>
      <w:r w:rsidRPr="00BF7C05">
        <w:rPr>
          <w:rFonts w:cstheme="minorHAnsi"/>
          <w:lang w:val="ru-RU"/>
        </w:rPr>
        <w:t xml:space="preserve">Регистрируясь для использования платформ </w:t>
      </w:r>
      <w:r w:rsidRPr="0065061E">
        <w:rPr>
          <w:rFonts w:cstheme="minorHAnsi"/>
          <w:highlight w:val="yellow"/>
          <w:lang w:val="ru-RU"/>
        </w:rPr>
        <w:t>(</w:t>
      </w:r>
      <w:r w:rsidR="001633EB" w:rsidRPr="0065061E">
        <w:rPr>
          <w:rFonts w:cstheme="minorHAnsi"/>
          <w:highlight w:val="yellow"/>
          <w:lang w:val="ru-RU"/>
        </w:rPr>
        <w:t>link</w:t>
      </w:r>
      <w:r w:rsidRPr="0065061E">
        <w:rPr>
          <w:rFonts w:cstheme="minorHAnsi"/>
          <w:highlight w:val="yellow"/>
          <w:lang w:val="ru-RU"/>
        </w:rPr>
        <w:t>) и (</w:t>
      </w:r>
      <w:r w:rsidR="001633EB" w:rsidRPr="0065061E">
        <w:rPr>
          <w:rFonts w:cstheme="minorHAnsi"/>
          <w:highlight w:val="yellow"/>
          <w:lang w:val="ru-RU"/>
        </w:rPr>
        <w:t>link</w:t>
      </w:r>
      <w:r w:rsidRPr="0065061E">
        <w:rPr>
          <w:rFonts w:cstheme="minorHAnsi"/>
          <w:highlight w:val="yellow"/>
          <w:lang w:val="ru-RU"/>
        </w:rPr>
        <w:t>),</w:t>
      </w:r>
      <w:r w:rsidRPr="00BF7C05">
        <w:rPr>
          <w:rFonts w:cstheme="minorHAnsi"/>
          <w:lang w:val="ru-RU"/>
        </w:rPr>
        <w:t xml:space="preserve"> лица, входящие в систему, должныпрямо и недвусмысленно да</w:t>
      </w:r>
      <w:r w:rsidR="001633EB">
        <w:rPr>
          <w:rFonts w:cstheme="minorHAnsi"/>
          <w:lang w:val="ru-RU"/>
        </w:rPr>
        <w:t>вать</w:t>
      </w:r>
      <w:r w:rsidRPr="00BF7C05">
        <w:rPr>
          <w:rFonts w:cstheme="minorHAnsi"/>
          <w:lang w:val="ru-RU"/>
        </w:rPr>
        <w:t xml:space="preserve"> согласие на использование их персональных данных этими платформами.</w:t>
      </w:r>
    </w:p>
    <w:p w:rsidR="007F61C9" w:rsidRDefault="007F61C9" w:rsidP="007F61C9">
      <w:pPr>
        <w:spacing w:after="0" w:line="340" w:lineRule="exact"/>
        <w:rPr>
          <w:rFonts w:cstheme="minorHAnsi"/>
          <w:i/>
          <w:iCs/>
          <w:sz w:val="24"/>
          <w:szCs w:val="24"/>
        </w:rPr>
      </w:pPr>
    </w:p>
    <w:sectPr w:rsidR="007F61C9" w:rsidSect="007F61C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79" w:rsidRDefault="00B60279" w:rsidP="007368AA">
      <w:pPr>
        <w:spacing w:after="0" w:line="240" w:lineRule="auto"/>
      </w:pPr>
      <w:r>
        <w:separator/>
      </w:r>
    </w:p>
  </w:endnote>
  <w:endnote w:type="continuationSeparator" w:id="1">
    <w:p w:rsidR="00B60279" w:rsidRDefault="00B60279" w:rsidP="0073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741588"/>
      <w:docPartObj>
        <w:docPartGallery w:val="Page Numbers (Bottom of Page)"/>
        <w:docPartUnique/>
      </w:docPartObj>
    </w:sdtPr>
    <w:sdtContent>
      <w:p w:rsidR="007F61C9" w:rsidRDefault="00E371DF">
        <w:pPr>
          <w:pStyle w:val="a5"/>
          <w:jc w:val="center"/>
        </w:pPr>
        <w:r>
          <w:fldChar w:fldCharType="begin"/>
        </w:r>
        <w:r w:rsidR="007F61C9">
          <w:instrText>PAGE   \* MERGEFORMAT</w:instrText>
        </w:r>
        <w:r>
          <w:fldChar w:fldCharType="separate"/>
        </w:r>
        <w:r w:rsidR="002350E2" w:rsidRPr="002350E2">
          <w:rPr>
            <w:noProof/>
            <w:lang w:val="ro-RO"/>
          </w:rPr>
          <w:t>4</w:t>
        </w:r>
        <w:r>
          <w:fldChar w:fldCharType="end"/>
        </w:r>
      </w:p>
    </w:sdtContent>
  </w:sdt>
  <w:p w:rsidR="007368AA" w:rsidRDefault="007368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79" w:rsidRDefault="00B60279" w:rsidP="007368AA">
      <w:pPr>
        <w:spacing w:after="0" w:line="240" w:lineRule="auto"/>
      </w:pPr>
      <w:r>
        <w:separator/>
      </w:r>
    </w:p>
  </w:footnote>
  <w:footnote w:type="continuationSeparator" w:id="1">
    <w:p w:rsidR="00B60279" w:rsidRDefault="00B60279" w:rsidP="0073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07F"/>
    <w:multiLevelType w:val="hybridMultilevel"/>
    <w:tmpl w:val="BDB2F4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C42F34"/>
    <w:multiLevelType w:val="hybridMultilevel"/>
    <w:tmpl w:val="8C6A5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DC1"/>
    <w:multiLevelType w:val="hybridMultilevel"/>
    <w:tmpl w:val="1646E4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B79"/>
    <w:multiLevelType w:val="hybridMultilevel"/>
    <w:tmpl w:val="E37A69F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2A1B9A"/>
    <w:multiLevelType w:val="hybridMultilevel"/>
    <w:tmpl w:val="52B8C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673522"/>
    <w:multiLevelType w:val="hybridMultilevel"/>
    <w:tmpl w:val="2EC83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800895"/>
    <w:multiLevelType w:val="hybridMultilevel"/>
    <w:tmpl w:val="B86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DE6E78"/>
    <w:multiLevelType w:val="hybridMultilevel"/>
    <w:tmpl w:val="5DBE9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835663"/>
    <w:multiLevelType w:val="multilevel"/>
    <w:tmpl w:val="02C6C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10" w:hanging="360"/>
      </w:pPr>
      <w:rPr>
        <w:rFonts w:ascii="Times New Roman" w:eastAsiaTheme="minorHAnsi" w:hAnsi="Times New Roman" w:cstheme="minorHAnsi"/>
      </w:rPr>
    </w:lvl>
    <w:lvl w:ilvl="2">
      <w:start w:val="1"/>
      <w:numFmt w:val="decimal"/>
      <w:lvlText w:val="%1.%2.%3.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1800"/>
      </w:pPr>
      <w:rPr>
        <w:rFonts w:hint="default"/>
      </w:rPr>
    </w:lvl>
  </w:abstractNum>
  <w:abstractNum w:abstractNumId="9">
    <w:nsid w:val="1E2E14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D401E3"/>
    <w:multiLevelType w:val="hybridMultilevel"/>
    <w:tmpl w:val="0488459C"/>
    <w:lvl w:ilvl="0" w:tplc="D1B811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9D5CC3"/>
    <w:multiLevelType w:val="hybridMultilevel"/>
    <w:tmpl w:val="F5185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9E61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796275A"/>
    <w:multiLevelType w:val="hybridMultilevel"/>
    <w:tmpl w:val="9D5C4E80"/>
    <w:lvl w:ilvl="0" w:tplc="96C0E0CC">
      <w:start w:val="3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92B5925"/>
    <w:multiLevelType w:val="hybridMultilevel"/>
    <w:tmpl w:val="42FAE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BA2705"/>
    <w:multiLevelType w:val="multilevel"/>
    <w:tmpl w:val="644E92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380C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4435B49"/>
    <w:multiLevelType w:val="hybridMultilevel"/>
    <w:tmpl w:val="74463EDC"/>
    <w:lvl w:ilvl="0" w:tplc="E6B658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DE0834"/>
    <w:multiLevelType w:val="hybridMultilevel"/>
    <w:tmpl w:val="A1C0CA10"/>
    <w:lvl w:ilvl="0" w:tplc="8B1C5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955351"/>
    <w:multiLevelType w:val="hybridMultilevel"/>
    <w:tmpl w:val="1BBC8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9410F9"/>
    <w:multiLevelType w:val="hybridMultilevel"/>
    <w:tmpl w:val="C4D4A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114E29"/>
    <w:multiLevelType w:val="hybridMultilevel"/>
    <w:tmpl w:val="1AA0D178"/>
    <w:lvl w:ilvl="0" w:tplc="C56652A0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4A36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1"/>
  </w:num>
  <w:num w:numId="5">
    <w:abstractNumId w:val="22"/>
  </w:num>
  <w:num w:numId="6">
    <w:abstractNumId w:val="9"/>
  </w:num>
  <w:num w:numId="7">
    <w:abstractNumId w:val="10"/>
  </w:num>
  <w:num w:numId="8">
    <w:abstractNumId w:val="16"/>
  </w:num>
  <w:num w:numId="9">
    <w:abstractNumId w:val="15"/>
  </w:num>
  <w:num w:numId="10">
    <w:abstractNumId w:val="3"/>
  </w:num>
  <w:num w:numId="11">
    <w:abstractNumId w:val="0"/>
  </w:num>
  <w:num w:numId="12">
    <w:abstractNumId w:val="18"/>
  </w:num>
  <w:num w:numId="13">
    <w:abstractNumId w:val="6"/>
  </w:num>
  <w:num w:numId="14">
    <w:abstractNumId w:val="14"/>
  </w:num>
  <w:num w:numId="15">
    <w:abstractNumId w:val="20"/>
  </w:num>
  <w:num w:numId="16">
    <w:abstractNumId w:val="4"/>
  </w:num>
  <w:num w:numId="17">
    <w:abstractNumId w:val="11"/>
  </w:num>
  <w:num w:numId="18">
    <w:abstractNumId w:val="5"/>
  </w:num>
  <w:num w:numId="19">
    <w:abstractNumId w:val="7"/>
  </w:num>
  <w:num w:numId="20">
    <w:abstractNumId w:val="13"/>
  </w:num>
  <w:num w:numId="21">
    <w:abstractNumId w:val="19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BE8"/>
    <w:rsid w:val="00035457"/>
    <w:rsid w:val="00072ED0"/>
    <w:rsid w:val="000A06C3"/>
    <w:rsid w:val="000B659E"/>
    <w:rsid w:val="001633EB"/>
    <w:rsid w:val="002350E2"/>
    <w:rsid w:val="002760E7"/>
    <w:rsid w:val="0029326C"/>
    <w:rsid w:val="002A000C"/>
    <w:rsid w:val="002B5BE8"/>
    <w:rsid w:val="002D5B2F"/>
    <w:rsid w:val="002F430B"/>
    <w:rsid w:val="0032776D"/>
    <w:rsid w:val="003607C1"/>
    <w:rsid w:val="00371852"/>
    <w:rsid w:val="003F10B7"/>
    <w:rsid w:val="00423FA6"/>
    <w:rsid w:val="00445F35"/>
    <w:rsid w:val="004A1928"/>
    <w:rsid w:val="004C6644"/>
    <w:rsid w:val="004D76DC"/>
    <w:rsid w:val="00512CEB"/>
    <w:rsid w:val="0051537E"/>
    <w:rsid w:val="00560156"/>
    <w:rsid w:val="005972BB"/>
    <w:rsid w:val="005E3C8A"/>
    <w:rsid w:val="0065061E"/>
    <w:rsid w:val="00662A91"/>
    <w:rsid w:val="006906C2"/>
    <w:rsid w:val="006B76E1"/>
    <w:rsid w:val="006D28DF"/>
    <w:rsid w:val="006D7B22"/>
    <w:rsid w:val="007368AA"/>
    <w:rsid w:val="007B1DDE"/>
    <w:rsid w:val="007B6A16"/>
    <w:rsid w:val="007F61C9"/>
    <w:rsid w:val="00871FFE"/>
    <w:rsid w:val="008C1232"/>
    <w:rsid w:val="008E2325"/>
    <w:rsid w:val="008F7ECC"/>
    <w:rsid w:val="009321C2"/>
    <w:rsid w:val="009D0C27"/>
    <w:rsid w:val="00A12CF7"/>
    <w:rsid w:val="00A37F8E"/>
    <w:rsid w:val="00A5606C"/>
    <w:rsid w:val="00A82A4F"/>
    <w:rsid w:val="00A91BDD"/>
    <w:rsid w:val="00AC1DB3"/>
    <w:rsid w:val="00B34261"/>
    <w:rsid w:val="00B60279"/>
    <w:rsid w:val="00B85D71"/>
    <w:rsid w:val="00BF7C05"/>
    <w:rsid w:val="00C54B77"/>
    <w:rsid w:val="00C83496"/>
    <w:rsid w:val="00C928A7"/>
    <w:rsid w:val="00C93061"/>
    <w:rsid w:val="00CE4575"/>
    <w:rsid w:val="00DF6982"/>
    <w:rsid w:val="00E371DF"/>
    <w:rsid w:val="00E93553"/>
    <w:rsid w:val="00EB7B47"/>
    <w:rsid w:val="00ED4A72"/>
    <w:rsid w:val="00EE2230"/>
    <w:rsid w:val="00F3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F"/>
  </w:style>
  <w:style w:type="paragraph" w:styleId="1">
    <w:name w:val="heading 1"/>
    <w:basedOn w:val="a"/>
    <w:next w:val="a"/>
    <w:link w:val="10"/>
    <w:uiPriority w:val="9"/>
    <w:qFormat/>
    <w:rsid w:val="006D7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8AA"/>
  </w:style>
  <w:style w:type="paragraph" w:styleId="a5">
    <w:name w:val="footer"/>
    <w:basedOn w:val="a"/>
    <w:link w:val="a6"/>
    <w:uiPriority w:val="99"/>
    <w:unhideWhenUsed/>
    <w:rsid w:val="0073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8AA"/>
  </w:style>
  <w:style w:type="paragraph" w:styleId="a7">
    <w:name w:val="List Paragraph"/>
    <w:basedOn w:val="a"/>
    <w:uiPriority w:val="34"/>
    <w:qFormat/>
    <w:rsid w:val="0051537E"/>
    <w:pPr>
      <w:spacing w:after="0" w:line="240" w:lineRule="auto"/>
      <w:ind w:left="720"/>
      <w:contextualSpacing/>
    </w:pPr>
    <w:rPr>
      <w:kern w:val="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D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F61C9"/>
    <w:pPr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61C9"/>
    <w:pPr>
      <w:spacing w:after="100"/>
    </w:pPr>
  </w:style>
  <w:style w:type="character" w:styleId="a9">
    <w:name w:val="Hyperlink"/>
    <w:basedOn w:val="a0"/>
    <w:uiPriority w:val="99"/>
    <w:unhideWhenUsed/>
    <w:rsid w:val="007F61C9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C8349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3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D4E7-E45D-4DED-9792-BFFAFCCB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22</cp:revision>
  <dcterms:created xsi:type="dcterms:W3CDTF">2023-04-05T20:41:00Z</dcterms:created>
  <dcterms:modified xsi:type="dcterms:W3CDTF">2023-05-29T05:46:00Z</dcterms:modified>
</cp:coreProperties>
</file>